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760E1" w14:textId="77777777" w:rsidR="00845D7B" w:rsidRPr="008F4FF8" w:rsidRDefault="00845D7B" w:rsidP="002E2469">
      <w:pPr>
        <w:spacing w:after="0" w:line="480" w:lineRule="auto"/>
        <w:ind w:left="720" w:hanging="720"/>
        <w:jc w:val="center"/>
        <w:rPr>
          <w:rFonts w:ascii="Times New Roman" w:hAnsi="Times New Roman"/>
          <w:sz w:val="30"/>
          <w:szCs w:val="30"/>
          <w:u w:val="single"/>
        </w:rPr>
      </w:pPr>
    </w:p>
    <w:p w14:paraId="0FBB6E4C" w14:textId="4885E5D6" w:rsidR="00D2025B" w:rsidRPr="001D25C0" w:rsidRDefault="00983F36" w:rsidP="002E2469">
      <w:pPr>
        <w:spacing w:after="0" w:line="480" w:lineRule="auto"/>
        <w:ind w:left="720" w:hanging="720"/>
        <w:jc w:val="center"/>
        <w:rPr>
          <w:rFonts w:ascii="Times New Roman" w:hAnsi="Times New Roman"/>
          <w:sz w:val="30"/>
          <w:szCs w:val="30"/>
          <w:u w:val="single"/>
          <w:lang w:val="pt-BR"/>
        </w:rPr>
      </w:pPr>
      <w:r>
        <w:rPr>
          <w:rFonts w:ascii="Times New Roman" w:hAnsi="Times New Roman"/>
          <w:sz w:val="30"/>
          <w:szCs w:val="30"/>
          <w:u w:val="single"/>
          <w:lang w:val="pt-BR"/>
        </w:rPr>
        <w:t xml:space="preserve">III Curso de </w:t>
      </w:r>
      <w:r w:rsidR="00D2025B" w:rsidRPr="001D25C0">
        <w:rPr>
          <w:rFonts w:ascii="Times New Roman" w:hAnsi="Times New Roman"/>
          <w:sz w:val="30"/>
          <w:szCs w:val="30"/>
          <w:u w:val="single"/>
          <w:lang w:val="pt-BR"/>
        </w:rPr>
        <w:t>Anilhamento de Aves</w:t>
      </w:r>
      <w:r w:rsidR="00212D68" w:rsidRPr="001D25C0">
        <w:rPr>
          <w:rFonts w:ascii="Times New Roman" w:hAnsi="Times New Roman"/>
          <w:sz w:val="30"/>
          <w:szCs w:val="30"/>
          <w:u w:val="single"/>
          <w:lang w:val="pt-BR"/>
        </w:rPr>
        <w:t xml:space="preserve"> </w:t>
      </w:r>
      <w:r w:rsidR="008F4FF8">
        <w:rPr>
          <w:rFonts w:ascii="Times New Roman" w:hAnsi="Times New Roman"/>
          <w:sz w:val="30"/>
          <w:szCs w:val="30"/>
          <w:u w:val="single"/>
          <w:lang w:val="pt-BR"/>
        </w:rPr>
        <w:t>e Análise de Ciclos de Muda</w:t>
      </w:r>
    </w:p>
    <w:p w14:paraId="31B34945" w14:textId="39A2495A" w:rsidR="001D25C0" w:rsidRDefault="001D25C0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Disciplina do Programa de Pós-</w:t>
      </w:r>
      <w:r w:rsidR="002E2469">
        <w:rPr>
          <w:rFonts w:ascii="Times New Roman" w:hAnsi="Times New Roman"/>
          <w:sz w:val="28"/>
          <w:szCs w:val="28"/>
          <w:lang w:val="pt-BR"/>
        </w:rPr>
        <w:t>Graduação em Ecologia</w:t>
      </w:r>
    </w:p>
    <w:p w14:paraId="29621CF9" w14:textId="6C04A568" w:rsidR="002E2469" w:rsidRDefault="008F4FF8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Departament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pt-BR"/>
        </w:rPr>
        <w:t>o de Ecologia – Instituto de Biociências</w:t>
      </w:r>
    </w:p>
    <w:p w14:paraId="57F1A2F0" w14:textId="094A66EB" w:rsidR="008F4FF8" w:rsidRDefault="008F4FF8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Universidade Federal do Rio Grande do Sul</w:t>
      </w:r>
    </w:p>
    <w:p w14:paraId="24831242" w14:textId="6B4E6B66" w:rsidR="00D2025B" w:rsidRDefault="008F4FF8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Primavera 2014</w:t>
      </w:r>
    </w:p>
    <w:p w14:paraId="101E3716" w14:textId="77777777" w:rsidR="00845D7B" w:rsidRDefault="00845D7B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72340F38" w14:textId="77777777" w:rsidR="00845D7B" w:rsidRDefault="00845D7B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0535E2F8" w14:textId="76E0F958" w:rsidR="00845D7B" w:rsidRPr="00845D7B" w:rsidRDefault="008F4FF8" w:rsidP="002E24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16-22</w:t>
      </w:r>
      <w:r w:rsidR="00845D7B" w:rsidRPr="00845D7B">
        <w:rPr>
          <w:rFonts w:ascii="Times New Roman" w:hAnsi="Times New Roman"/>
          <w:sz w:val="28"/>
          <w:szCs w:val="28"/>
          <w:lang w:val="pt-BR"/>
        </w:rPr>
        <w:t xml:space="preserve"> de </w:t>
      </w:r>
      <w:r w:rsidR="00942D43">
        <w:rPr>
          <w:rFonts w:ascii="Times New Roman" w:hAnsi="Times New Roman"/>
          <w:sz w:val="28"/>
          <w:szCs w:val="28"/>
          <w:lang w:val="pt-BR"/>
        </w:rPr>
        <w:t xml:space="preserve">Novembro </w:t>
      </w:r>
      <w:r w:rsidR="00845D7B" w:rsidRPr="00845D7B">
        <w:rPr>
          <w:rFonts w:ascii="Times New Roman" w:hAnsi="Times New Roman"/>
          <w:sz w:val="28"/>
          <w:szCs w:val="28"/>
          <w:lang w:val="pt-BR"/>
        </w:rPr>
        <w:t>de 201</w:t>
      </w:r>
      <w:r>
        <w:rPr>
          <w:rFonts w:ascii="Times New Roman" w:hAnsi="Times New Roman"/>
          <w:sz w:val="28"/>
          <w:szCs w:val="28"/>
          <w:lang w:val="pt-BR"/>
        </w:rPr>
        <w:t>4</w:t>
      </w:r>
    </w:p>
    <w:p w14:paraId="5238DB71" w14:textId="77777777" w:rsidR="00845D7B" w:rsidRDefault="00845D7B" w:rsidP="002E2469">
      <w:pPr>
        <w:jc w:val="center"/>
        <w:rPr>
          <w:rFonts w:ascii="Times New Roman" w:hAnsi="Times New Roman"/>
          <w:sz w:val="28"/>
          <w:szCs w:val="28"/>
          <w:lang w:val="pt-BR"/>
        </w:rPr>
      </w:pPr>
    </w:p>
    <w:p w14:paraId="08945F03" w14:textId="5680728A" w:rsidR="002E2469" w:rsidRPr="002E2469" w:rsidRDefault="000F287F" w:rsidP="002E2469">
      <w:pPr>
        <w:jc w:val="center"/>
        <w:rPr>
          <w:rFonts w:ascii="Times New Roman" w:hAnsi="Times New Roman"/>
          <w:lang w:val="pt-PT"/>
        </w:rPr>
      </w:pPr>
      <w:r>
        <w:rPr>
          <w:rFonts w:ascii="Times New Roman" w:hAnsi="Times New Roman"/>
          <w:b/>
          <w:lang w:val="pt-PT"/>
        </w:rPr>
        <w:t>Professores</w:t>
      </w:r>
      <w:r w:rsidR="002E2469">
        <w:rPr>
          <w:rFonts w:ascii="Times New Roman" w:hAnsi="Times New Roman"/>
          <w:b/>
          <w:lang w:val="pt-PT"/>
        </w:rPr>
        <w:t xml:space="preserve"> e Instrutores de Anilhamento</w:t>
      </w:r>
      <w:r w:rsidR="002E2469" w:rsidRPr="002E2469">
        <w:rPr>
          <w:rFonts w:ascii="Times New Roman" w:hAnsi="Times New Roman"/>
          <w:b/>
          <w:lang w:val="pt-PT"/>
        </w:rPr>
        <w:t>:</w:t>
      </w:r>
      <w:r w:rsidR="002E2469" w:rsidRPr="002E2469">
        <w:rPr>
          <w:rFonts w:ascii="Times New Roman" w:hAnsi="Times New Roman"/>
          <w:lang w:val="pt-PT"/>
        </w:rPr>
        <w:t xml:space="preserve"> </w:t>
      </w:r>
      <w:r w:rsidR="002E2469">
        <w:rPr>
          <w:rFonts w:ascii="Times New Roman" w:hAnsi="Times New Roman"/>
          <w:lang w:val="pt-PT"/>
        </w:rPr>
        <w:t xml:space="preserve">Jared </w:t>
      </w:r>
      <w:proofErr w:type="spellStart"/>
      <w:r w:rsidR="002E2469">
        <w:rPr>
          <w:rFonts w:ascii="Times New Roman" w:hAnsi="Times New Roman"/>
          <w:lang w:val="pt-PT"/>
        </w:rPr>
        <w:t>Wolfe</w:t>
      </w:r>
      <w:proofErr w:type="spellEnd"/>
      <w:r w:rsidR="002E2469">
        <w:rPr>
          <w:rFonts w:ascii="Times New Roman" w:hAnsi="Times New Roman"/>
          <w:lang w:val="pt-PT"/>
        </w:rPr>
        <w:t xml:space="preserve">, </w:t>
      </w:r>
      <w:proofErr w:type="spellStart"/>
      <w:r w:rsidR="002E2469">
        <w:rPr>
          <w:rFonts w:ascii="Times New Roman" w:hAnsi="Times New Roman"/>
          <w:lang w:val="pt-PT"/>
        </w:rPr>
        <w:t>Er</w:t>
      </w:r>
      <w:r w:rsidR="00942D43">
        <w:rPr>
          <w:rFonts w:ascii="Times New Roman" w:hAnsi="Times New Roman"/>
          <w:lang w:val="pt-PT"/>
        </w:rPr>
        <w:t>ik</w:t>
      </w:r>
      <w:proofErr w:type="spellEnd"/>
      <w:r w:rsidR="00942D43">
        <w:rPr>
          <w:rFonts w:ascii="Times New Roman" w:hAnsi="Times New Roman"/>
          <w:lang w:val="pt-PT"/>
        </w:rPr>
        <w:t xml:space="preserve"> Johnson, Pablo </w:t>
      </w:r>
      <w:proofErr w:type="spellStart"/>
      <w:r w:rsidR="00942D43">
        <w:rPr>
          <w:rFonts w:ascii="Times New Roman" w:hAnsi="Times New Roman"/>
          <w:lang w:val="pt-PT"/>
        </w:rPr>
        <w:t>Elizondo</w:t>
      </w:r>
      <w:proofErr w:type="spellEnd"/>
      <w:r w:rsidR="008F4FF8">
        <w:rPr>
          <w:rFonts w:ascii="Times New Roman" w:hAnsi="Times New Roman"/>
          <w:lang w:val="pt-PT"/>
        </w:rPr>
        <w:t>, Diego Garcia</w:t>
      </w:r>
      <w:r w:rsidR="003215D5">
        <w:rPr>
          <w:rFonts w:ascii="Times New Roman" w:hAnsi="Times New Roman"/>
          <w:lang w:val="pt-PT"/>
        </w:rPr>
        <w:t xml:space="preserve">, Camila </w:t>
      </w:r>
      <w:proofErr w:type="spellStart"/>
      <w:r w:rsidR="003215D5">
        <w:rPr>
          <w:rFonts w:ascii="Times New Roman" w:hAnsi="Times New Roman"/>
          <w:lang w:val="pt-PT"/>
        </w:rPr>
        <w:t>Gómez</w:t>
      </w:r>
      <w:proofErr w:type="spellEnd"/>
      <w:r w:rsidR="00272B89">
        <w:rPr>
          <w:rFonts w:ascii="Times New Roman" w:hAnsi="Times New Roman"/>
          <w:lang w:val="pt-PT"/>
        </w:rPr>
        <w:t>, Gonçalo Ferraz</w:t>
      </w:r>
      <w:r w:rsidR="00942D43">
        <w:rPr>
          <w:rFonts w:ascii="Times New Roman" w:hAnsi="Times New Roman"/>
          <w:lang w:val="pt-PT"/>
        </w:rPr>
        <w:t xml:space="preserve"> </w:t>
      </w:r>
      <w:r w:rsidR="002E2469" w:rsidRPr="002E2469">
        <w:rPr>
          <w:rFonts w:ascii="Wingdings" w:hAnsi="Wingdings"/>
          <w:sz w:val="16"/>
          <w:szCs w:val="16"/>
          <w:lang w:val="pt-BR"/>
        </w:rPr>
        <w:t></w:t>
      </w:r>
      <w:r w:rsidR="002E2469" w:rsidRPr="002E2469">
        <w:rPr>
          <w:rFonts w:ascii="Times New Roman" w:hAnsi="Times New Roman"/>
          <w:b/>
          <w:lang w:val="pt-PT"/>
        </w:rPr>
        <w:t xml:space="preserve"> </w:t>
      </w:r>
      <w:r w:rsidR="008F4FF8">
        <w:rPr>
          <w:rFonts w:ascii="Times New Roman" w:hAnsi="Times New Roman"/>
          <w:b/>
          <w:lang w:val="pt-PT"/>
        </w:rPr>
        <w:t>Monitoria</w:t>
      </w:r>
      <w:r w:rsidR="005154C5">
        <w:rPr>
          <w:rFonts w:ascii="Times New Roman" w:hAnsi="Times New Roman"/>
          <w:b/>
          <w:lang w:val="pt-PT"/>
        </w:rPr>
        <w:t xml:space="preserve"> de anilhamento</w:t>
      </w:r>
      <w:r w:rsidR="002E2469" w:rsidRPr="002E2469">
        <w:rPr>
          <w:rFonts w:ascii="Times New Roman" w:hAnsi="Times New Roman"/>
          <w:b/>
          <w:lang w:val="pt-PT"/>
        </w:rPr>
        <w:t>:</w:t>
      </w:r>
      <w:r w:rsidR="002E2469" w:rsidRPr="002E2469">
        <w:rPr>
          <w:rFonts w:ascii="Times New Roman" w:hAnsi="Times New Roman"/>
          <w:lang w:val="pt-PT"/>
        </w:rPr>
        <w:t xml:space="preserve"> </w:t>
      </w:r>
      <w:proofErr w:type="spellStart"/>
      <w:r w:rsidR="008F4FF8">
        <w:rPr>
          <w:rFonts w:ascii="Times New Roman" w:hAnsi="Times New Roman"/>
          <w:lang w:val="pt-PT"/>
        </w:rPr>
        <w:t>Grasiela</w:t>
      </w:r>
      <w:proofErr w:type="spellEnd"/>
      <w:r w:rsidR="008F4FF8">
        <w:rPr>
          <w:rFonts w:ascii="Times New Roman" w:hAnsi="Times New Roman"/>
          <w:lang w:val="pt-PT"/>
        </w:rPr>
        <w:t xml:space="preserve"> Casas, Luiza Rodrigues, Luciano Moreira-Lima, </w:t>
      </w:r>
      <w:proofErr w:type="spellStart"/>
      <w:r w:rsidR="008F4FF8">
        <w:rPr>
          <w:rFonts w:ascii="Times New Roman" w:hAnsi="Times New Roman"/>
          <w:lang w:val="pt-PT"/>
        </w:rPr>
        <w:t>Ocírio</w:t>
      </w:r>
      <w:proofErr w:type="spellEnd"/>
      <w:r w:rsidR="008F4FF8">
        <w:rPr>
          <w:rFonts w:ascii="Times New Roman" w:hAnsi="Times New Roman"/>
          <w:lang w:val="pt-PT"/>
        </w:rPr>
        <w:t xml:space="preserve"> Pereira </w:t>
      </w:r>
      <w:r w:rsidR="008F4FF8" w:rsidRPr="002E2469">
        <w:rPr>
          <w:rFonts w:ascii="Wingdings" w:hAnsi="Wingdings"/>
          <w:sz w:val="16"/>
          <w:szCs w:val="16"/>
          <w:lang w:val="pt-BR"/>
        </w:rPr>
        <w:t></w:t>
      </w:r>
      <w:r w:rsidR="008F4FF8" w:rsidRPr="002E2469">
        <w:rPr>
          <w:rFonts w:ascii="Times New Roman" w:hAnsi="Times New Roman"/>
          <w:b/>
          <w:lang w:val="pt-PT"/>
        </w:rPr>
        <w:t xml:space="preserve"> </w:t>
      </w:r>
      <w:r w:rsidR="005154C5">
        <w:rPr>
          <w:rFonts w:ascii="Times New Roman" w:hAnsi="Times New Roman"/>
          <w:b/>
          <w:lang w:val="pt-PT"/>
        </w:rPr>
        <w:t xml:space="preserve">Motoristas e ajudantes de campo: </w:t>
      </w:r>
      <w:r w:rsidR="005154C5">
        <w:rPr>
          <w:rFonts w:ascii="Times New Roman" w:hAnsi="Times New Roman"/>
          <w:lang w:val="pt-PT"/>
        </w:rPr>
        <w:t xml:space="preserve">Marcelo, Manuel, </w:t>
      </w:r>
      <w:proofErr w:type="spellStart"/>
      <w:r w:rsidR="005154C5">
        <w:rPr>
          <w:rFonts w:ascii="Times New Roman" w:hAnsi="Times New Roman"/>
          <w:lang w:val="pt-PT"/>
        </w:rPr>
        <w:t>Aldomar</w:t>
      </w:r>
      <w:proofErr w:type="spellEnd"/>
      <w:r w:rsidR="005154C5">
        <w:rPr>
          <w:rFonts w:ascii="Times New Roman" w:hAnsi="Times New Roman"/>
          <w:lang w:val="pt-PT"/>
        </w:rPr>
        <w:t xml:space="preserve">, Fernando </w:t>
      </w:r>
      <w:r w:rsidR="005154C5" w:rsidRPr="002E2469">
        <w:rPr>
          <w:rFonts w:ascii="Wingdings" w:hAnsi="Wingdings"/>
          <w:sz w:val="16"/>
          <w:szCs w:val="16"/>
          <w:lang w:val="pt-BR"/>
        </w:rPr>
        <w:t></w:t>
      </w:r>
      <w:r w:rsidR="005154C5" w:rsidRPr="002E2469">
        <w:rPr>
          <w:rFonts w:ascii="Times New Roman" w:hAnsi="Times New Roman"/>
          <w:b/>
          <w:lang w:val="pt-PT"/>
        </w:rPr>
        <w:t xml:space="preserve"> </w:t>
      </w:r>
      <w:r w:rsidR="005154C5">
        <w:rPr>
          <w:rFonts w:ascii="Times New Roman" w:hAnsi="Times New Roman"/>
          <w:b/>
          <w:lang w:val="pt-PT"/>
        </w:rPr>
        <w:t>Cozinha</w:t>
      </w:r>
      <w:r w:rsidR="008F4FF8">
        <w:rPr>
          <w:rFonts w:ascii="Times New Roman" w:hAnsi="Times New Roman"/>
          <w:b/>
          <w:lang w:val="pt-PT"/>
        </w:rPr>
        <w:t xml:space="preserve">: </w:t>
      </w:r>
      <w:proofErr w:type="spellStart"/>
      <w:r w:rsidR="005154C5">
        <w:rPr>
          <w:rFonts w:ascii="Times New Roman" w:hAnsi="Times New Roman"/>
          <w:lang w:val="pt-PT"/>
        </w:rPr>
        <w:t>Zaír</w:t>
      </w:r>
      <w:proofErr w:type="spellEnd"/>
      <w:r w:rsidR="005154C5">
        <w:rPr>
          <w:rFonts w:ascii="Times New Roman" w:hAnsi="Times New Roman"/>
          <w:lang w:val="pt-PT"/>
        </w:rPr>
        <w:t xml:space="preserve"> </w:t>
      </w:r>
      <w:proofErr w:type="spellStart"/>
      <w:r w:rsidR="005154C5">
        <w:rPr>
          <w:rFonts w:ascii="Times New Roman" w:hAnsi="Times New Roman"/>
          <w:lang w:val="pt-PT"/>
        </w:rPr>
        <w:t>Lovato</w:t>
      </w:r>
      <w:proofErr w:type="spellEnd"/>
      <w:r w:rsidR="005154C5">
        <w:rPr>
          <w:rFonts w:ascii="Times New Roman" w:hAnsi="Times New Roman"/>
          <w:lang w:val="pt-PT"/>
        </w:rPr>
        <w:t xml:space="preserve">, </w:t>
      </w:r>
      <w:proofErr w:type="spellStart"/>
      <w:r w:rsidR="005154C5">
        <w:rPr>
          <w:rFonts w:ascii="Times New Roman" w:hAnsi="Times New Roman"/>
          <w:lang w:val="pt-PT"/>
        </w:rPr>
        <w:t>Heronita</w:t>
      </w:r>
      <w:proofErr w:type="spellEnd"/>
      <w:r w:rsidR="008F4FF8">
        <w:rPr>
          <w:rFonts w:ascii="Times New Roman" w:hAnsi="Times New Roman"/>
          <w:b/>
          <w:lang w:val="pt-PT"/>
        </w:rPr>
        <w:t xml:space="preserve"> </w:t>
      </w:r>
      <w:proofErr w:type="spellStart"/>
      <w:r w:rsidR="005154C5">
        <w:rPr>
          <w:rFonts w:ascii="Times New Roman" w:hAnsi="Times New Roman"/>
        </w:rPr>
        <w:t>Homem</w:t>
      </w:r>
      <w:proofErr w:type="spellEnd"/>
      <w:r w:rsidR="005154C5">
        <w:rPr>
          <w:rFonts w:ascii="Times New Roman" w:hAnsi="Times New Roman"/>
        </w:rPr>
        <w:t xml:space="preserve">, </w:t>
      </w:r>
      <w:proofErr w:type="spellStart"/>
      <w:r w:rsidR="005154C5">
        <w:rPr>
          <w:rFonts w:ascii="Times New Roman" w:hAnsi="Times New Roman"/>
        </w:rPr>
        <w:t>Dayse</w:t>
      </w:r>
      <w:proofErr w:type="spellEnd"/>
      <w:r w:rsidR="005154C5">
        <w:rPr>
          <w:rFonts w:ascii="Times New Roman" w:hAnsi="Times New Roman"/>
        </w:rPr>
        <w:t xml:space="preserve"> </w:t>
      </w:r>
      <w:r w:rsidR="008F4FF8" w:rsidRPr="002E2469">
        <w:rPr>
          <w:rFonts w:ascii="Wingdings" w:hAnsi="Wingdings"/>
          <w:sz w:val="16"/>
          <w:szCs w:val="16"/>
          <w:lang w:val="pt-BR"/>
        </w:rPr>
        <w:t></w:t>
      </w:r>
      <w:r w:rsidR="008F4FF8" w:rsidRPr="002E2469">
        <w:rPr>
          <w:rFonts w:ascii="Times New Roman" w:hAnsi="Times New Roman"/>
          <w:b/>
          <w:lang w:val="pt-PT"/>
        </w:rPr>
        <w:t xml:space="preserve"> </w:t>
      </w:r>
      <w:r w:rsidR="008F4FF8">
        <w:rPr>
          <w:rFonts w:ascii="Times New Roman" w:hAnsi="Times New Roman"/>
          <w:b/>
          <w:lang w:val="pt-PT"/>
        </w:rPr>
        <w:t xml:space="preserve">Secretaria: </w:t>
      </w:r>
      <w:r w:rsidR="008F4FF8">
        <w:rPr>
          <w:rFonts w:ascii="Times New Roman" w:hAnsi="Times New Roman"/>
          <w:lang w:val="pt-PT"/>
        </w:rPr>
        <w:t xml:space="preserve">Silvana </w:t>
      </w:r>
      <w:proofErr w:type="spellStart"/>
      <w:r w:rsidR="008F4FF8">
        <w:rPr>
          <w:rFonts w:ascii="Times New Roman" w:hAnsi="Times New Roman"/>
          <w:lang w:val="pt-PT"/>
        </w:rPr>
        <w:t>Barzotto</w:t>
      </w:r>
      <w:proofErr w:type="spellEnd"/>
      <w:r w:rsidR="008F4FF8">
        <w:rPr>
          <w:rFonts w:ascii="Times New Roman" w:hAnsi="Times New Roman"/>
          <w:lang w:val="pt-PT"/>
        </w:rPr>
        <w:t xml:space="preserve"> </w:t>
      </w:r>
      <w:r w:rsidR="00D84034" w:rsidRPr="00046BEE">
        <w:rPr>
          <w:rFonts w:ascii="Wingdings" w:hAnsi="Wingdings"/>
          <w:sz w:val="16"/>
          <w:szCs w:val="16"/>
          <w:lang w:val="pt-BR"/>
        </w:rPr>
        <w:t></w:t>
      </w:r>
      <w:r w:rsidR="00D84034" w:rsidRPr="002E2469">
        <w:rPr>
          <w:rFonts w:ascii="Times New Roman" w:hAnsi="Times New Roman"/>
          <w:b/>
          <w:lang w:val="pt-PT"/>
        </w:rPr>
        <w:t xml:space="preserve">  </w:t>
      </w:r>
      <w:r w:rsidR="00CA5710">
        <w:rPr>
          <w:rFonts w:ascii="Times New Roman" w:hAnsi="Times New Roman"/>
          <w:b/>
          <w:lang w:val="pt-PT"/>
        </w:rPr>
        <w:t>Apoios</w:t>
      </w:r>
      <w:r w:rsidR="002E2469" w:rsidRPr="002E2469">
        <w:rPr>
          <w:rFonts w:ascii="Times New Roman" w:hAnsi="Times New Roman"/>
          <w:b/>
          <w:lang w:val="pt-PT"/>
        </w:rPr>
        <w:t>:</w:t>
      </w:r>
      <w:r w:rsidR="002E2469" w:rsidRPr="002E2469">
        <w:rPr>
          <w:rFonts w:ascii="Times New Roman" w:hAnsi="Times New Roman"/>
          <w:lang w:val="pt-PT"/>
        </w:rPr>
        <w:t xml:space="preserve"> </w:t>
      </w:r>
      <w:hyperlink r:id="rId5" w:history="1">
        <w:r w:rsidR="00942D43" w:rsidRPr="00CB4D40">
          <w:rPr>
            <w:rStyle w:val="Hyperlink"/>
            <w:rFonts w:ascii="Times New Roman" w:hAnsi="Times New Roman"/>
            <w:lang w:val="pt-PT"/>
          </w:rPr>
          <w:t>UFRGS</w:t>
        </w:r>
      </w:hyperlink>
      <w:r w:rsidR="00942D43">
        <w:rPr>
          <w:rFonts w:ascii="Times New Roman" w:hAnsi="Times New Roman"/>
          <w:lang w:val="pt-PT"/>
        </w:rPr>
        <w:t xml:space="preserve">, </w:t>
      </w:r>
      <w:hyperlink r:id="rId6" w:history="1">
        <w:proofErr w:type="spellStart"/>
        <w:r w:rsidR="008F4FF8" w:rsidRPr="009765DF">
          <w:rPr>
            <w:rStyle w:val="Hyperlink"/>
            <w:rFonts w:ascii="Times New Roman" w:hAnsi="Times New Roman"/>
            <w:lang w:val="pt-PT"/>
          </w:rPr>
          <w:t>Audubon</w:t>
        </w:r>
        <w:proofErr w:type="spellEnd"/>
      </w:hyperlink>
      <w:r w:rsidR="008F4FF8">
        <w:rPr>
          <w:rFonts w:ascii="Times New Roman" w:hAnsi="Times New Roman"/>
          <w:lang w:val="pt-PT"/>
        </w:rPr>
        <w:t xml:space="preserve">, </w:t>
      </w:r>
      <w:hyperlink r:id="rId7" w:history="1">
        <w:r w:rsidR="008F4FF8" w:rsidRPr="009765DF">
          <w:rPr>
            <w:rStyle w:val="Hyperlink"/>
            <w:rFonts w:ascii="Times New Roman" w:hAnsi="Times New Roman"/>
            <w:lang w:val="pt-PT"/>
          </w:rPr>
          <w:t xml:space="preserve">Louisiana Bird </w:t>
        </w:r>
        <w:proofErr w:type="spellStart"/>
        <w:r w:rsidR="008F4FF8" w:rsidRPr="009765DF">
          <w:rPr>
            <w:rStyle w:val="Hyperlink"/>
            <w:rFonts w:ascii="Times New Roman" w:hAnsi="Times New Roman"/>
            <w:lang w:val="pt-PT"/>
          </w:rPr>
          <w:t>Observatory</w:t>
        </w:r>
        <w:proofErr w:type="spellEnd"/>
      </w:hyperlink>
      <w:r w:rsidR="008F4FF8">
        <w:rPr>
          <w:rFonts w:ascii="Times New Roman" w:hAnsi="Times New Roman"/>
          <w:lang w:val="pt-PT"/>
        </w:rPr>
        <w:t>,</w:t>
      </w:r>
      <w:r w:rsidR="00CA5710">
        <w:rPr>
          <w:rFonts w:ascii="Times New Roman" w:hAnsi="Times New Roman"/>
          <w:lang w:val="pt-PT"/>
        </w:rPr>
        <w:t xml:space="preserve"> </w:t>
      </w:r>
      <w:hyperlink r:id="rId8" w:history="1">
        <w:r w:rsidR="00942D43" w:rsidRPr="009765DF">
          <w:rPr>
            <w:rStyle w:val="Hyperlink"/>
            <w:rFonts w:ascii="Times New Roman" w:hAnsi="Times New Roman"/>
            <w:lang w:val="pt-PT"/>
          </w:rPr>
          <w:t xml:space="preserve">Costa Rica Bird </w:t>
        </w:r>
        <w:proofErr w:type="spellStart"/>
        <w:r w:rsidR="00942D43" w:rsidRPr="009765DF">
          <w:rPr>
            <w:rStyle w:val="Hyperlink"/>
            <w:rFonts w:ascii="Times New Roman" w:hAnsi="Times New Roman"/>
            <w:lang w:val="pt-PT"/>
          </w:rPr>
          <w:t>Observatories</w:t>
        </w:r>
        <w:proofErr w:type="spellEnd"/>
      </w:hyperlink>
      <w:r w:rsidR="008F4FF8">
        <w:rPr>
          <w:rFonts w:ascii="Times New Roman" w:hAnsi="Times New Roman"/>
          <w:lang w:val="pt-PT"/>
        </w:rPr>
        <w:t xml:space="preserve">, </w:t>
      </w:r>
      <w:hyperlink r:id="rId9" w:history="1">
        <w:proofErr w:type="spellStart"/>
        <w:r w:rsidR="008F4FF8" w:rsidRPr="009765DF">
          <w:rPr>
            <w:rStyle w:val="Hyperlink"/>
            <w:rFonts w:ascii="Times New Roman" w:hAnsi="Times New Roman"/>
            <w:lang w:val="pt-PT"/>
          </w:rPr>
          <w:t>Corbidi</w:t>
        </w:r>
        <w:proofErr w:type="spellEnd"/>
      </w:hyperlink>
      <w:r w:rsidR="008F4FF8">
        <w:rPr>
          <w:rFonts w:ascii="Times New Roman" w:hAnsi="Times New Roman"/>
          <w:lang w:val="pt-PT"/>
        </w:rPr>
        <w:t>,</w:t>
      </w:r>
      <w:r w:rsidR="00CB4D40">
        <w:rPr>
          <w:rFonts w:ascii="Times New Roman" w:hAnsi="Times New Roman"/>
          <w:lang w:val="pt-PT"/>
        </w:rPr>
        <w:t xml:space="preserve"> </w:t>
      </w:r>
      <w:hyperlink r:id="rId10" w:history="1">
        <w:r w:rsidR="00CB4D40" w:rsidRPr="009765DF">
          <w:rPr>
            <w:rStyle w:val="Hyperlink"/>
            <w:rFonts w:ascii="Times New Roman" w:hAnsi="Times New Roman"/>
            <w:lang w:val="pt-PT"/>
          </w:rPr>
          <w:t>Selva</w:t>
        </w:r>
      </w:hyperlink>
      <w:r w:rsidR="00CB4D40">
        <w:rPr>
          <w:rFonts w:ascii="Times New Roman" w:hAnsi="Times New Roman"/>
          <w:lang w:val="pt-PT"/>
        </w:rPr>
        <w:t xml:space="preserve">, </w:t>
      </w:r>
      <w:hyperlink r:id="rId11" w:history="1">
        <w:r w:rsidR="00CB4D40" w:rsidRPr="009765DF">
          <w:rPr>
            <w:rStyle w:val="Hyperlink"/>
            <w:rFonts w:ascii="Times New Roman" w:hAnsi="Times New Roman"/>
            <w:lang w:val="pt-PT"/>
          </w:rPr>
          <w:t>Sociedade Brasileira de Ornitologia</w:t>
        </w:r>
      </w:hyperlink>
      <w:r w:rsidR="00CB4D40">
        <w:rPr>
          <w:rFonts w:ascii="Times New Roman" w:hAnsi="Times New Roman"/>
          <w:lang w:val="pt-PT"/>
        </w:rPr>
        <w:t xml:space="preserve">, </w:t>
      </w:r>
      <w:hyperlink r:id="rId12" w:history="1">
        <w:r w:rsidR="00CB4D40" w:rsidRPr="009765DF">
          <w:rPr>
            <w:rStyle w:val="Hyperlink"/>
            <w:rFonts w:ascii="Times New Roman" w:hAnsi="Times New Roman"/>
            <w:lang w:val="pt-PT"/>
          </w:rPr>
          <w:t>Faculdade de Biologia da PUC-RS</w:t>
        </w:r>
      </w:hyperlink>
      <w:r w:rsidR="00CB4D40">
        <w:rPr>
          <w:rFonts w:ascii="Times New Roman" w:hAnsi="Times New Roman"/>
          <w:lang w:val="pt-PT"/>
        </w:rPr>
        <w:t xml:space="preserve">, </w:t>
      </w:r>
      <w:hyperlink r:id="rId13" w:history="1">
        <w:proofErr w:type="spellStart"/>
        <w:r w:rsidR="00CB4D40" w:rsidRPr="009765DF">
          <w:rPr>
            <w:rStyle w:val="Hyperlink"/>
            <w:rFonts w:ascii="Times New Roman" w:hAnsi="Times New Roman"/>
            <w:lang w:val="pt-PT"/>
          </w:rPr>
          <w:t>Hayabusa</w:t>
        </w:r>
        <w:proofErr w:type="spellEnd"/>
      </w:hyperlink>
      <w:r w:rsidR="00CB4D40">
        <w:rPr>
          <w:rFonts w:ascii="Times New Roman" w:hAnsi="Times New Roman"/>
          <w:lang w:val="pt-PT"/>
        </w:rPr>
        <w:t>,</w:t>
      </w:r>
      <w:r w:rsidR="008F4FF8">
        <w:rPr>
          <w:rFonts w:ascii="Times New Roman" w:hAnsi="Times New Roman"/>
          <w:lang w:val="pt-PT"/>
        </w:rPr>
        <w:t xml:space="preserve"> </w:t>
      </w:r>
      <w:hyperlink r:id="rId14" w:history="1">
        <w:r w:rsidR="008F4FF8" w:rsidRPr="009765DF">
          <w:rPr>
            <w:rStyle w:val="Hyperlink"/>
            <w:rFonts w:ascii="Times New Roman" w:hAnsi="Times New Roman"/>
            <w:lang w:val="pt-PT"/>
          </w:rPr>
          <w:t>ABECO</w:t>
        </w:r>
      </w:hyperlink>
    </w:p>
    <w:p w14:paraId="76F115A3" w14:textId="77777777" w:rsidR="00845D7B" w:rsidRDefault="00845D7B" w:rsidP="0096435A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lang w:val="pt-BR"/>
        </w:rPr>
      </w:pPr>
    </w:p>
    <w:p w14:paraId="19D80AAC" w14:textId="77777777" w:rsidR="00845D7B" w:rsidRDefault="00845D7B" w:rsidP="0096435A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lang w:val="pt-BR"/>
        </w:rPr>
      </w:pPr>
    </w:p>
    <w:p w14:paraId="3497246C" w14:textId="77777777" w:rsidR="00D2025B" w:rsidRPr="006A56A6" w:rsidRDefault="00D2025B" w:rsidP="0096435A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lang w:val="pt-BR"/>
        </w:rPr>
      </w:pPr>
      <w:r w:rsidRPr="006A56A6">
        <w:rPr>
          <w:rFonts w:ascii="Times New Roman" w:hAnsi="Times New Roman"/>
          <w:b/>
          <w:sz w:val="24"/>
          <w:szCs w:val="24"/>
          <w:lang w:val="pt-BR"/>
        </w:rPr>
        <w:t>CRONOGRAMA</w:t>
      </w:r>
    </w:p>
    <w:p w14:paraId="255D1D26" w14:textId="77777777" w:rsidR="00D2025B" w:rsidRPr="006A56A6" w:rsidRDefault="00D2025B" w:rsidP="00D2025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</w:p>
    <w:p w14:paraId="00341373" w14:textId="49DD4552" w:rsidR="00D2025B" w:rsidRPr="006A56A6" w:rsidRDefault="00D2025B" w:rsidP="00873A4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Dia 1, </w:t>
      </w:r>
      <w:r w:rsidR="007023CD">
        <w:rPr>
          <w:rFonts w:ascii="Times New Roman" w:hAnsi="Times New Roman"/>
          <w:sz w:val="24"/>
          <w:szCs w:val="24"/>
          <w:u w:val="single"/>
          <w:lang w:val="pt-BR"/>
        </w:rPr>
        <w:t>Domingo</w:t>
      </w:r>
      <w:r w:rsidR="0097683F" w:rsidRPr="006A56A6">
        <w:rPr>
          <w:rFonts w:ascii="Times New Roman" w:hAnsi="Times New Roman"/>
          <w:sz w:val="24"/>
          <w:szCs w:val="24"/>
          <w:u w:val="single"/>
          <w:lang w:val="pt-BR"/>
        </w:rPr>
        <w:t>,</w:t>
      </w: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 </w:t>
      </w:r>
      <w:r w:rsidR="007023CD">
        <w:rPr>
          <w:rFonts w:ascii="Times New Roman" w:hAnsi="Times New Roman"/>
          <w:sz w:val="24"/>
          <w:szCs w:val="24"/>
          <w:u w:val="single"/>
          <w:lang w:val="pt-BR"/>
        </w:rPr>
        <w:t>16</w:t>
      </w:r>
      <w:r w:rsidR="00FB4E0C">
        <w:rPr>
          <w:rFonts w:ascii="Times New Roman" w:hAnsi="Times New Roman"/>
          <w:sz w:val="24"/>
          <w:szCs w:val="24"/>
          <w:u w:val="single"/>
          <w:lang w:val="pt-BR"/>
        </w:rPr>
        <w:t xml:space="preserve"> de </w:t>
      </w:r>
      <w:r w:rsidR="007023CD">
        <w:rPr>
          <w:rFonts w:ascii="Times New Roman" w:hAnsi="Times New Roman"/>
          <w:sz w:val="24"/>
          <w:szCs w:val="24"/>
          <w:u w:val="single"/>
          <w:lang w:val="pt-BR"/>
        </w:rPr>
        <w:t>Novembro</w:t>
      </w:r>
    </w:p>
    <w:p w14:paraId="68DAD1AE" w14:textId="36F75DD8" w:rsidR="00D2025B" w:rsidRPr="006A56A6" w:rsidRDefault="0067769E" w:rsidP="009765D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2020EC">
        <w:rPr>
          <w:rFonts w:ascii="Times New Roman" w:hAnsi="Times New Roman"/>
          <w:sz w:val="24"/>
          <w:szCs w:val="24"/>
          <w:lang w:val="pt-BR"/>
        </w:rPr>
        <w:t>9</w:t>
      </w:r>
      <w:r w:rsidRPr="006A56A6">
        <w:rPr>
          <w:rFonts w:ascii="Times New Roman" w:hAnsi="Times New Roman"/>
          <w:sz w:val="24"/>
          <w:szCs w:val="24"/>
          <w:lang w:val="pt-BR"/>
        </w:rPr>
        <w:t>:</w:t>
      </w:r>
      <w:r w:rsidR="00CB4D40">
        <w:rPr>
          <w:rFonts w:ascii="Times New Roman" w:hAnsi="Times New Roman"/>
          <w:sz w:val="24"/>
          <w:szCs w:val="24"/>
          <w:lang w:val="pt-BR"/>
        </w:rPr>
        <w:t>30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 xml:space="preserve">Encontro </w:t>
      </w:r>
      <w:r w:rsidR="007023CD">
        <w:rPr>
          <w:rFonts w:ascii="Times New Roman" w:hAnsi="Times New Roman"/>
          <w:sz w:val="24"/>
          <w:szCs w:val="24"/>
          <w:lang w:val="pt-BR"/>
        </w:rPr>
        <w:t xml:space="preserve">no </w:t>
      </w:r>
      <w:r w:rsidR="00CB4D40">
        <w:rPr>
          <w:rFonts w:ascii="Times New Roman" w:hAnsi="Times New Roman"/>
          <w:sz w:val="24"/>
          <w:szCs w:val="24"/>
          <w:lang w:val="pt-BR"/>
        </w:rPr>
        <w:t>Largo Prof. Francisco de Paula Brochado Rocha</w:t>
      </w:r>
      <w:r w:rsidR="009765DF">
        <w:rPr>
          <w:rFonts w:ascii="Times New Roman" w:hAnsi="Times New Roman"/>
          <w:sz w:val="24"/>
          <w:szCs w:val="24"/>
          <w:lang w:val="pt-BR"/>
        </w:rPr>
        <w:t>, em Porto Alegre,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 xml:space="preserve"> e </w:t>
      </w:r>
      <w:r w:rsidR="007023CD">
        <w:rPr>
          <w:rFonts w:ascii="Times New Roman" w:hAnsi="Times New Roman"/>
          <w:sz w:val="24"/>
          <w:szCs w:val="24"/>
          <w:lang w:val="pt-BR"/>
        </w:rPr>
        <w:t>partida para o Pró-Mata</w:t>
      </w:r>
    </w:p>
    <w:p w14:paraId="2DAAF52D" w14:textId="3C9B8B7E" w:rsidR="0067769E" w:rsidRPr="006A56A6" w:rsidRDefault="0067769E" w:rsidP="00D2025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</w:t>
      </w:r>
      <w:r w:rsidR="00CB4D40">
        <w:rPr>
          <w:rFonts w:ascii="Times New Roman" w:hAnsi="Times New Roman"/>
          <w:sz w:val="24"/>
          <w:szCs w:val="24"/>
          <w:lang w:val="pt-BR"/>
        </w:rPr>
        <w:t>1</w:t>
      </w:r>
      <w:r w:rsidRPr="006A56A6">
        <w:rPr>
          <w:rFonts w:ascii="Times New Roman" w:hAnsi="Times New Roman"/>
          <w:sz w:val="24"/>
          <w:szCs w:val="24"/>
          <w:lang w:val="pt-BR"/>
        </w:rPr>
        <w:t>:00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Almoço</w:t>
      </w:r>
      <w:r w:rsidR="007023CD">
        <w:rPr>
          <w:rFonts w:ascii="Times New Roman" w:hAnsi="Times New Roman"/>
          <w:sz w:val="24"/>
          <w:szCs w:val="24"/>
          <w:lang w:val="pt-BR"/>
        </w:rPr>
        <w:t xml:space="preserve"> no caminho, em S. Francisco de Paula</w:t>
      </w:r>
    </w:p>
    <w:p w14:paraId="128C95F8" w14:textId="43766955" w:rsidR="0067769E" w:rsidRPr="006A56A6" w:rsidRDefault="0067769E" w:rsidP="00E5412A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15:00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Pr="006A56A6">
        <w:rPr>
          <w:rFonts w:ascii="Times New Roman" w:hAnsi="Times New Roman"/>
          <w:b/>
          <w:i/>
          <w:sz w:val="24"/>
          <w:szCs w:val="24"/>
          <w:lang w:val="pt-BR"/>
        </w:rPr>
        <w:t>Apresentação</w:t>
      </w:r>
      <w:r w:rsidRPr="006A56A6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="00AC08FC" w:rsidRPr="006A56A6">
        <w:rPr>
          <w:rFonts w:ascii="Times New Roman" w:hAnsi="Times New Roman"/>
          <w:sz w:val="24"/>
          <w:szCs w:val="24"/>
          <w:lang w:val="pt-BR"/>
        </w:rPr>
        <w:t xml:space="preserve">do </w:t>
      </w:r>
      <w:r w:rsidR="00E5412A" w:rsidRPr="006A56A6">
        <w:rPr>
          <w:rFonts w:ascii="Times New Roman" w:hAnsi="Times New Roman"/>
          <w:sz w:val="24"/>
          <w:szCs w:val="24"/>
          <w:lang w:val="pt-BR"/>
        </w:rPr>
        <w:t>curso</w:t>
      </w:r>
      <w:r w:rsidR="00AC08FC" w:rsidRPr="006A56A6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7023CD">
        <w:rPr>
          <w:rFonts w:ascii="Times New Roman" w:hAnsi="Times New Roman"/>
          <w:sz w:val="24"/>
          <w:szCs w:val="24"/>
          <w:lang w:val="pt-BR"/>
        </w:rPr>
        <w:t>alojamento</w:t>
      </w:r>
      <w:r w:rsidR="00E5412A" w:rsidRPr="006A56A6">
        <w:rPr>
          <w:rFonts w:ascii="Times New Roman" w:hAnsi="Times New Roman"/>
          <w:sz w:val="24"/>
          <w:szCs w:val="24"/>
          <w:lang w:val="pt-BR"/>
        </w:rPr>
        <w:t xml:space="preserve"> e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 participan</w:t>
      </w:r>
      <w:r w:rsidR="002A6BE5" w:rsidRPr="006A56A6">
        <w:rPr>
          <w:rFonts w:ascii="Times New Roman" w:hAnsi="Times New Roman"/>
          <w:sz w:val="24"/>
          <w:szCs w:val="24"/>
          <w:lang w:val="pt-BR"/>
        </w:rPr>
        <w:t>tes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65128" w:rsidRPr="006A56A6">
        <w:rPr>
          <w:rFonts w:ascii="Times New Roman" w:hAnsi="Times New Roman"/>
          <w:sz w:val="24"/>
          <w:szCs w:val="24"/>
        </w:rPr>
        <w:t>[</w:t>
      </w:r>
      <w:proofErr w:type="spellStart"/>
      <w:r w:rsidR="009765DF">
        <w:rPr>
          <w:rFonts w:ascii="Times New Roman" w:hAnsi="Times New Roman"/>
          <w:sz w:val="24"/>
          <w:szCs w:val="24"/>
        </w:rPr>
        <w:t>Gonçalo</w:t>
      </w:r>
      <w:proofErr w:type="spellEnd"/>
      <w:r w:rsidR="009765DF">
        <w:rPr>
          <w:rFonts w:ascii="Times New Roman" w:hAnsi="Times New Roman"/>
          <w:sz w:val="24"/>
          <w:szCs w:val="24"/>
        </w:rPr>
        <w:t xml:space="preserve">, </w:t>
      </w:r>
      <w:r w:rsidR="00650EA6" w:rsidRPr="006A56A6">
        <w:rPr>
          <w:rFonts w:ascii="Times New Roman" w:hAnsi="Times New Roman"/>
          <w:sz w:val="24"/>
          <w:szCs w:val="24"/>
          <w:lang w:val="pt-BR"/>
        </w:rPr>
        <w:t>30 min</w:t>
      </w:r>
      <w:r w:rsidR="00B65128" w:rsidRPr="006A56A6">
        <w:rPr>
          <w:rFonts w:ascii="Times New Roman" w:hAnsi="Times New Roman"/>
          <w:sz w:val="24"/>
          <w:szCs w:val="24"/>
          <w:lang w:val="pt-BR"/>
        </w:rPr>
        <w:t>]</w:t>
      </w:r>
    </w:p>
    <w:p w14:paraId="3661FDAC" w14:textId="6B0B7A62" w:rsidR="00D2025B" w:rsidRPr="006A56A6" w:rsidRDefault="002A6BE5" w:rsidP="00C8517E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15:45</w:t>
      </w:r>
      <w:r w:rsidR="00C8517E" w:rsidRPr="006A56A6">
        <w:rPr>
          <w:rFonts w:ascii="Times New Roman" w:hAnsi="Times New Roman"/>
          <w:sz w:val="24"/>
          <w:szCs w:val="24"/>
          <w:lang w:val="pt-BR"/>
        </w:rPr>
        <w:tab/>
      </w:r>
      <w:r w:rsidR="00D2025B" w:rsidRPr="006A56A6">
        <w:rPr>
          <w:rFonts w:ascii="Times New Roman" w:hAnsi="Times New Roman"/>
          <w:b/>
          <w:i/>
          <w:sz w:val="24"/>
          <w:szCs w:val="24"/>
          <w:lang w:val="pt-BR"/>
        </w:rPr>
        <w:t>Aula 1</w:t>
      </w:r>
      <w:r w:rsidR="00D2025B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E5412A" w:rsidRPr="006A56A6">
        <w:rPr>
          <w:rFonts w:ascii="Times New Roman" w:hAnsi="Times New Roman"/>
          <w:sz w:val="24"/>
          <w:szCs w:val="24"/>
          <w:lang w:val="pt-BR"/>
        </w:rPr>
        <w:t>Utilidade,  ética, e princípios bá</w:t>
      </w:r>
      <w:r w:rsidR="00AC08FC" w:rsidRPr="006A56A6">
        <w:rPr>
          <w:rFonts w:ascii="Times New Roman" w:hAnsi="Times New Roman"/>
          <w:sz w:val="24"/>
          <w:szCs w:val="24"/>
          <w:lang w:val="pt-BR"/>
        </w:rPr>
        <w:t>sicos do</w:t>
      </w:r>
      <w:r w:rsidR="00E5412A" w:rsidRPr="006A56A6">
        <w:rPr>
          <w:rFonts w:ascii="Times New Roman" w:hAnsi="Times New Roman"/>
          <w:sz w:val="24"/>
          <w:szCs w:val="24"/>
          <w:lang w:val="pt-BR"/>
        </w:rPr>
        <w:t xml:space="preserve"> anilhamento</w:t>
      </w:r>
      <w:r w:rsidR="00394E24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65128" w:rsidRPr="006A56A6">
        <w:rPr>
          <w:rFonts w:ascii="Times New Roman" w:eastAsiaTheme="minorHAnsi" w:hAnsi="Times New Roman"/>
          <w:sz w:val="24"/>
          <w:szCs w:val="24"/>
        </w:rPr>
        <w:t>(1, 2</w:t>
      </w:r>
      <w:r w:rsidR="0078065B">
        <w:rPr>
          <w:rFonts w:ascii="Times New Roman" w:eastAsiaTheme="minorHAnsi" w:hAnsi="Times New Roman"/>
          <w:sz w:val="24"/>
          <w:szCs w:val="24"/>
        </w:rPr>
        <w:t>, 3</w:t>
      </w:r>
      <w:r w:rsidR="00B65128" w:rsidRPr="006A56A6">
        <w:rPr>
          <w:rFonts w:ascii="Times New Roman" w:eastAsiaTheme="minorHAnsi" w:hAnsi="Times New Roman"/>
          <w:sz w:val="24"/>
          <w:szCs w:val="24"/>
        </w:rPr>
        <w:t>)</w:t>
      </w:r>
      <w:r w:rsidR="00394E24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AC08FC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AC08FC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Familiarização com equipamento, procedimentos de rotina e organização de</w:t>
      </w:r>
      <w:r w:rsidR="00C8517E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dados. I</w:t>
      </w:r>
      <w:r w:rsidR="00AC08FC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ntrodução às características morfológicas </w:t>
      </w:r>
      <w:r w:rsidR="00765477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indicativas de idade e sexo (</w:t>
      </w:r>
      <w:r w:rsidR="00765477" w:rsidRPr="006A56A6">
        <w:rPr>
          <w:rFonts w:ascii="Times New Roman" w:hAnsi="Times New Roman"/>
          <w:sz w:val="24"/>
          <w:szCs w:val="24"/>
          <w:lang w:val="pt-BR"/>
        </w:rPr>
        <w:t>ossificação do crâneo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765477" w:rsidRPr="006A56A6">
        <w:rPr>
          <w:rFonts w:ascii="Times New Roman" w:hAnsi="Times New Roman"/>
          <w:sz w:val="24"/>
          <w:szCs w:val="24"/>
          <w:lang w:val="pt-BR"/>
        </w:rPr>
        <w:t>placa de incubação, protuberância da cloaca, chanfradura do bico, cor do olho e plumage</w:t>
      </w:r>
      <w:r w:rsidR="00C8517E" w:rsidRPr="006A56A6">
        <w:rPr>
          <w:rFonts w:ascii="Times New Roman" w:hAnsi="Times New Roman"/>
          <w:sz w:val="24"/>
          <w:szCs w:val="24"/>
          <w:lang w:val="pt-BR"/>
        </w:rPr>
        <w:t>m</w:t>
      </w:r>
      <w:r w:rsidR="00765477" w:rsidRPr="006A56A6">
        <w:rPr>
          <w:rFonts w:ascii="Times New Roman" w:hAnsi="Times New Roman"/>
          <w:sz w:val="24"/>
          <w:szCs w:val="24"/>
          <w:lang w:val="pt-BR"/>
        </w:rPr>
        <w:t xml:space="preserve"> juvenil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>)</w:t>
      </w:r>
      <w:r w:rsidR="00C8517E" w:rsidRPr="006A56A6">
        <w:rPr>
          <w:rFonts w:ascii="Times New Roman" w:hAnsi="Times New Roman"/>
          <w:sz w:val="24"/>
          <w:szCs w:val="24"/>
          <w:lang w:val="pt-BR"/>
        </w:rPr>
        <w:t>. Breve introdução à análise da muda de plumagem</w:t>
      </w:r>
      <w:r w:rsidR="00C8517E" w:rsidRPr="006A56A6">
        <w:rPr>
          <w:rFonts w:ascii="Times New Roman" w:hAnsi="Times New Roman"/>
          <w:sz w:val="24"/>
          <w:szCs w:val="24"/>
        </w:rPr>
        <w:t>. [</w:t>
      </w:r>
      <w:r w:rsidR="009765DF">
        <w:rPr>
          <w:rFonts w:ascii="Times New Roman" w:hAnsi="Times New Roman"/>
          <w:sz w:val="24"/>
          <w:szCs w:val="24"/>
        </w:rPr>
        <w:t xml:space="preserve">Pablo, </w:t>
      </w:r>
      <w:r w:rsidR="00C8517E" w:rsidRPr="006A56A6">
        <w:rPr>
          <w:rFonts w:ascii="Times New Roman" w:hAnsi="Times New Roman"/>
          <w:sz w:val="24"/>
          <w:szCs w:val="24"/>
        </w:rPr>
        <w:t>1.5 h]</w:t>
      </w:r>
    </w:p>
    <w:p w14:paraId="684D7A43" w14:textId="4E37EF20" w:rsidR="00D2025B" w:rsidRPr="006A56A6" w:rsidRDefault="00766491" w:rsidP="0097683F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17:30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D2025B" w:rsidRPr="006A56A6">
        <w:rPr>
          <w:rFonts w:ascii="Times New Roman" w:hAnsi="Times New Roman"/>
          <w:b/>
          <w:i/>
          <w:sz w:val="24"/>
          <w:szCs w:val="24"/>
          <w:lang w:val="pt-BR"/>
        </w:rPr>
        <w:t>Aula 2</w:t>
      </w:r>
      <w:r w:rsidR="00D2025B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Avifauna da </w:t>
      </w:r>
      <w:r w:rsidR="007023CD">
        <w:rPr>
          <w:rFonts w:ascii="Times New Roman" w:hAnsi="Times New Roman"/>
          <w:sz w:val="24"/>
          <w:szCs w:val="24"/>
          <w:lang w:val="pt-BR"/>
        </w:rPr>
        <w:t>Serra Gaúcha</w:t>
      </w:r>
      <w:r w:rsidR="00B83B8D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.</w:t>
      </w:r>
      <w:r w:rsidR="0097683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[</w:t>
      </w:r>
      <w:proofErr w:type="spellStart"/>
      <w:r w:rsidR="00621B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Glayson</w:t>
      </w:r>
      <w:proofErr w:type="spellEnd"/>
      <w:r w:rsidR="00621B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="00621B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Bencke</w:t>
      </w:r>
      <w:proofErr w:type="spellEnd"/>
      <w:r w:rsidR="009765DF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621B8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 w:rsidR="0097683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h]</w:t>
      </w:r>
    </w:p>
    <w:p w14:paraId="7F5840D1" w14:textId="09D54858" w:rsidR="00845D7B" w:rsidRDefault="0097683F" w:rsidP="005653CF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9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00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ab/>
        <w:t>Jantar e formação de grupos de trabalho.</w:t>
      </w:r>
    </w:p>
    <w:p w14:paraId="76A8C0C1" w14:textId="77777777" w:rsidR="00845D7B" w:rsidRDefault="00845D7B">
      <w:pP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br w:type="page"/>
      </w:r>
    </w:p>
    <w:p w14:paraId="6F77C976" w14:textId="2328441B" w:rsidR="00D2025B" w:rsidRPr="006A56A6" w:rsidRDefault="00D2025B" w:rsidP="00845D7B">
      <w:pPr>
        <w:spacing w:after="120" w:line="360" w:lineRule="auto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lastRenderedPageBreak/>
        <w:t xml:space="preserve">Dia 2, </w:t>
      </w:r>
      <w:r w:rsidR="007023CD">
        <w:rPr>
          <w:rFonts w:ascii="Times New Roman" w:hAnsi="Times New Roman"/>
          <w:sz w:val="24"/>
          <w:szCs w:val="24"/>
          <w:u w:val="single"/>
          <w:lang w:val="pt-BR"/>
        </w:rPr>
        <w:t>Segunda-feira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>, 1</w:t>
      </w:r>
      <w:r w:rsidR="007023CD">
        <w:rPr>
          <w:rFonts w:ascii="Times New Roman" w:hAnsi="Times New Roman"/>
          <w:sz w:val="24"/>
          <w:szCs w:val="24"/>
          <w:u w:val="single"/>
          <w:lang w:val="pt-BR"/>
        </w:rPr>
        <w:t>7</w:t>
      </w: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 de 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>Novembro</w:t>
      </w:r>
    </w:p>
    <w:p w14:paraId="6178B75D" w14:textId="7D3BCA7B" w:rsidR="00B35FE5" w:rsidRPr="006A56A6" w:rsidRDefault="00B35FE5" w:rsidP="000169B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5:30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Sessão de anilhamento demonstrativa: técnicas de contenção de aves (</w:t>
      </w:r>
      <w:r w:rsidR="009570A0" w:rsidRPr="006A56A6">
        <w:rPr>
          <w:rFonts w:ascii="Times New Roman" w:hAnsi="Times New Roman"/>
          <w:sz w:val="24"/>
          <w:szCs w:val="24"/>
          <w:lang w:val="pt-BR"/>
        </w:rPr>
        <w:t xml:space="preserve">de extração, de 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anilhador, </w:t>
      </w:r>
      <w:r w:rsidR="009570A0" w:rsidRPr="006A56A6">
        <w:rPr>
          <w:rFonts w:ascii="Times New Roman" w:hAnsi="Times New Roman"/>
          <w:sz w:val="24"/>
          <w:szCs w:val="24"/>
          <w:lang w:val="pt-BR"/>
        </w:rPr>
        <w:t xml:space="preserve">de </w:t>
      </w:r>
      <w:r w:rsidRPr="006A56A6">
        <w:rPr>
          <w:rFonts w:ascii="Times New Roman" w:hAnsi="Times New Roman"/>
          <w:sz w:val="24"/>
          <w:szCs w:val="24"/>
          <w:lang w:val="pt-BR"/>
        </w:rPr>
        <w:t>fot</w:t>
      </w:r>
      <w:r w:rsidR="009570A0" w:rsidRPr="006A56A6">
        <w:rPr>
          <w:rFonts w:ascii="Times New Roman" w:hAnsi="Times New Roman"/>
          <w:sz w:val="24"/>
          <w:szCs w:val="24"/>
          <w:lang w:val="pt-BR"/>
        </w:rPr>
        <w:t>ó</w:t>
      </w:r>
      <w:r w:rsidRPr="006A56A6">
        <w:rPr>
          <w:rFonts w:ascii="Times New Roman" w:hAnsi="Times New Roman"/>
          <w:sz w:val="24"/>
          <w:szCs w:val="24"/>
          <w:lang w:val="pt-BR"/>
        </w:rPr>
        <w:t>grafo, mudança de mão</w:t>
      </w:r>
      <w:r w:rsidR="009570A0" w:rsidRPr="006A56A6">
        <w:rPr>
          <w:rFonts w:ascii="Times New Roman" w:hAnsi="Times New Roman"/>
          <w:sz w:val="24"/>
          <w:szCs w:val="24"/>
          <w:lang w:val="pt-BR"/>
        </w:rPr>
        <w:t>); observação de placa de incubação, cloaca, gordura acumulada,</w:t>
      </w:r>
      <w:r w:rsidR="000169BF" w:rsidRPr="006A56A6">
        <w:rPr>
          <w:rFonts w:ascii="Times New Roman" w:hAnsi="Times New Roman"/>
          <w:sz w:val="24"/>
          <w:szCs w:val="24"/>
          <w:lang w:val="pt-BR"/>
        </w:rPr>
        <w:t xml:space="preserve"> muda do corpo, muda de remiges,</w:t>
      </w:r>
      <w:r w:rsidR="009570A0" w:rsidRPr="006A56A6">
        <w:rPr>
          <w:rFonts w:ascii="Times New Roman" w:hAnsi="Times New Roman"/>
          <w:sz w:val="24"/>
          <w:szCs w:val="24"/>
          <w:lang w:val="pt-BR"/>
        </w:rPr>
        <w:t xml:space="preserve"> desgaste da asa</w:t>
      </w:r>
      <w:r w:rsidR="000169BF" w:rsidRPr="006A56A6">
        <w:rPr>
          <w:rFonts w:ascii="Times New Roman" w:hAnsi="Times New Roman"/>
          <w:sz w:val="24"/>
          <w:szCs w:val="24"/>
          <w:lang w:val="pt-BR"/>
        </w:rPr>
        <w:t xml:space="preserve"> e corda da asa</w:t>
      </w:r>
      <w:r w:rsidR="009570A0" w:rsidRPr="006A56A6">
        <w:rPr>
          <w:rFonts w:ascii="Times New Roman" w:hAnsi="Times New Roman"/>
          <w:sz w:val="24"/>
          <w:szCs w:val="24"/>
          <w:lang w:val="pt-BR"/>
        </w:rPr>
        <w:t>; aplicação de anilhas.</w:t>
      </w:r>
      <w:r w:rsidR="00650EA6" w:rsidRPr="006A56A6">
        <w:rPr>
          <w:rFonts w:ascii="Times New Roman" w:hAnsi="Times New Roman"/>
          <w:sz w:val="24"/>
          <w:szCs w:val="24"/>
          <w:lang w:val="pt-BR"/>
        </w:rPr>
        <w:t xml:space="preserve"> Entrada de dados no </w:t>
      </w:r>
      <w:r w:rsidR="007023CD">
        <w:rPr>
          <w:rFonts w:ascii="Times New Roman" w:hAnsi="Times New Roman"/>
          <w:sz w:val="24"/>
          <w:szCs w:val="24"/>
          <w:lang w:val="pt-BR"/>
        </w:rPr>
        <w:t>alojamento</w:t>
      </w:r>
      <w:r w:rsidR="00544EDD" w:rsidRPr="006A56A6">
        <w:rPr>
          <w:rFonts w:ascii="Times New Roman" w:hAnsi="Times New Roman"/>
          <w:sz w:val="24"/>
          <w:szCs w:val="24"/>
          <w:lang w:val="pt-BR"/>
        </w:rPr>
        <w:t xml:space="preserve"> ao </w:t>
      </w:r>
      <w:r w:rsidR="00650EA6" w:rsidRPr="006A56A6">
        <w:rPr>
          <w:rFonts w:ascii="Times New Roman" w:hAnsi="Times New Roman"/>
          <w:sz w:val="24"/>
          <w:szCs w:val="24"/>
          <w:lang w:val="pt-BR"/>
        </w:rPr>
        <w:t>final da sessão.</w:t>
      </w:r>
    </w:p>
    <w:p w14:paraId="6F1F6298" w14:textId="77777777" w:rsidR="00B35FE5" w:rsidRPr="006A56A6" w:rsidRDefault="00650EA6" w:rsidP="000169BF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11:3</w:t>
      </w:r>
      <w:r w:rsidR="000169BF" w:rsidRPr="006A56A6">
        <w:rPr>
          <w:rFonts w:ascii="Times New Roman" w:hAnsi="Times New Roman"/>
          <w:sz w:val="24"/>
          <w:szCs w:val="24"/>
          <w:lang w:val="pt-BR"/>
        </w:rPr>
        <w:t>0</w:t>
      </w:r>
      <w:r w:rsidR="000169BF" w:rsidRPr="006A56A6">
        <w:rPr>
          <w:rFonts w:ascii="Times New Roman" w:hAnsi="Times New Roman"/>
          <w:sz w:val="24"/>
          <w:szCs w:val="24"/>
          <w:lang w:val="pt-BR"/>
        </w:rPr>
        <w:tab/>
        <w:t>Almoço</w:t>
      </w:r>
    </w:p>
    <w:p w14:paraId="22164C12" w14:textId="77777777" w:rsidR="000169BF" w:rsidRPr="006A56A6" w:rsidRDefault="00FA653F" w:rsidP="00D2025B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14:0</w:t>
      </w:r>
      <w:r w:rsidR="00650EA6" w:rsidRPr="006A56A6">
        <w:rPr>
          <w:rFonts w:ascii="Times New Roman" w:hAnsi="Times New Roman"/>
          <w:sz w:val="24"/>
          <w:szCs w:val="24"/>
          <w:lang w:val="pt-BR"/>
        </w:rPr>
        <w:t>0</w:t>
      </w:r>
      <w:r w:rsidR="00650EA6" w:rsidRPr="006A56A6">
        <w:rPr>
          <w:rFonts w:ascii="Times New Roman" w:hAnsi="Times New Roman"/>
          <w:sz w:val="24"/>
          <w:szCs w:val="24"/>
          <w:lang w:val="pt-BR"/>
        </w:rPr>
        <w:tab/>
        <w:t>Prática no acampamento: Montagem e arrumação de redes. [45 min]</w:t>
      </w:r>
    </w:p>
    <w:p w14:paraId="4C7102EA" w14:textId="77777777" w:rsidR="00D2025B" w:rsidRPr="006A56A6" w:rsidRDefault="00D2025B" w:rsidP="00D2025B">
      <w:pPr>
        <w:spacing w:after="0" w:line="240" w:lineRule="auto"/>
        <w:ind w:left="720" w:hanging="720"/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</w:p>
    <w:p w14:paraId="2689A393" w14:textId="05CD2054" w:rsidR="00D2025B" w:rsidRDefault="00650EA6" w:rsidP="00BC5171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15:</w:t>
      </w:r>
      <w:r w:rsidR="00FA653F" w:rsidRPr="006A56A6">
        <w:rPr>
          <w:rFonts w:ascii="Times New Roman" w:hAnsi="Times New Roman"/>
          <w:sz w:val="24"/>
          <w:szCs w:val="24"/>
          <w:lang w:val="pt-BR"/>
        </w:rPr>
        <w:t>0</w:t>
      </w:r>
      <w:r w:rsidRPr="006A56A6">
        <w:rPr>
          <w:rFonts w:ascii="Times New Roman" w:hAnsi="Times New Roman"/>
          <w:sz w:val="24"/>
          <w:szCs w:val="24"/>
          <w:lang w:val="pt-BR"/>
        </w:rPr>
        <w:t>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D2025B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Pr="006A56A6">
        <w:rPr>
          <w:rFonts w:ascii="Times New Roman" w:hAnsi="Times New Roman"/>
          <w:b/>
          <w:i/>
          <w:sz w:val="24"/>
          <w:szCs w:val="24"/>
          <w:lang w:val="pt-BR"/>
        </w:rPr>
        <w:t>3</w:t>
      </w:r>
      <w:r w:rsidR="00D2025B" w:rsidRPr="006A56A6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="007F12A3" w:rsidRPr="006A56A6">
        <w:rPr>
          <w:rFonts w:ascii="Times New Roman" w:hAnsi="Times New Roman"/>
          <w:sz w:val="24"/>
          <w:szCs w:val="24"/>
          <w:lang w:val="pt-BR"/>
        </w:rPr>
        <w:t>Colocação/r</w:t>
      </w:r>
      <w:r w:rsidR="006A56A6">
        <w:rPr>
          <w:rFonts w:ascii="Times New Roman" w:hAnsi="Times New Roman"/>
          <w:sz w:val="24"/>
          <w:szCs w:val="24"/>
          <w:lang w:val="pt-BR"/>
        </w:rPr>
        <w:t>emoção de anilhas</w:t>
      </w:r>
      <w:r w:rsidR="008558C6" w:rsidRPr="006A56A6">
        <w:rPr>
          <w:rFonts w:ascii="Times New Roman" w:hAnsi="Times New Roman"/>
          <w:sz w:val="24"/>
          <w:szCs w:val="24"/>
          <w:lang w:val="pt-BR"/>
        </w:rPr>
        <w:t>, e</w:t>
      </w:r>
      <w:r w:rsidR="007F12A3" w:rsidRPr="006A56A6">
        <w:rPr>
          <w:rFonts w:ascii="Times New Roman" w:hAnsi="Times New Roman"/>
          <w:sz w:val="24"/>
          <w:szCs w:val="24"/>
          <w:lang w:val="pt-BR"/>
        </w:rPr>
        <w:t xml:space="preserve"> registro de dados com rapidez e eficiência. Manejo de uma estação de anilhamento</w:t>
      </w:r>
      <w:r w:rsidR="00914F40" w:rsidRPr="006A56A6">
        <w:rPr>
          <w:rFonts w:ascii="Times New Roman" w:hAnsi="Times New Roman"/>
          <w:sz w:val="24"/>
          <w:szCs w:val="24"/>
          <w:lang w:val="pt-BR"/>
        </w:rPr>
        <w:t xml:space="preserve">: protocolo de chuva, protocolo de sobrecarga, dados mínimos, como lidar com predadores na estação, como lidar com visitantes </w:t>
      </w:r>
      <w:r w:rsidR="00B65128" w:rsidRPr="006A56A6">
        <w:rPr>
          <w:rFonts w:ascii="Times New Roman" w:eastAsiaTheme="minorHAnsi" w:hAnsi="Times New Roman"/>
          <w:sz w:val="24"/>
          <w:szCs w:val="24"/>
        </w:rPr>
        <w:t>(4, 5)</w:t>
      </w:r>
      <w:r w:rsidR="00914F40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[</w:t>
      </w:r>
      <w:r w:rsidR="009765D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Jared, </w:t>
      </w:r>
      <w:r w:rsid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</w:t>
      </w:r>
      <w:r w:rsidR="00914F40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 min]</w:t>
      </w:r>
    </w:p>
    <w:p w14:paraId="09550CB5" w14:textId="06E10955" w:rsidR="006A56A6" w:rsidRPr="006A56A6" w:rsidRDefault="006A56A6" w:rsidP="00BC5171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pt-BR"/>
        </w:rPr>
        <w:t>15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</w:t>
      </w:r>
      <w:r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  </w:t>
      </w:r>
      <w:r w:rsidR="00CB0671" w:rsidRPr="00CB0671">
        <w:rPr>
          <w:rFonts w:ascii="Times New Roman" w:hAnsi="Times New Roman"/>
          <w:sz w:val="24"/>
          <w:szCs w:val="24"/>
          <w:lang w:val="pt-BR"/>
        </w:rPr>
        <w:t xml:space="preserve">Apresentação sobre </w:t>
      </w:r>
      <w:r w:rsidR="006424ED">
        <w:rPr>
          <w:rFonts w:ascii="Times New Roman" w:hAnsi="Times New Roman"/>
          <w:sz w:val="24"/>
          <w:szCs w:val="24"/>
          <w:lang w:val="pt-BR"/>
        </w:rPr>
        <w:t xml:space="preserve">a </w:t>
      </w:r>
      <w:proofErr w:type="spellStart"/>
      <w:r w:rsidR="000F130C">
        <w:rPr>
          <w:rFonts w:ascii="Times New Roman" w:hAnsi="Times New Roman"/>
          <w:i/>
          <w:sz w:val="24"/>
          <w:szCs w:val="24"/>
          <w:lang w:val="pt-BR"/>
        </w:rPr>
        <w:t>National</w:t>
      </w:r>
      <w:proofErr w:type="spellEnd"/>
      <w:r w:rsidR="000F130C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="000F130C">
        <w:rPr>
          <w:rFonts w:ascii="Times New Roman" w:hAnsi="Times New Roman"/>
          <w:i/>
          <w:sz w:val="24"/>
          <w:szCs w:val="24"/>
          <w:lang w:val="pt-BR"/>
        </w:rPr>
        <w:t>Audubon</w:t>
      </w:r>
      <w:proofErr w:type="spellEnd"/>
      <w:r w:rsidR="000F130C">
        <w:rPr>
          <w:rFonts w:ascii="Times New Roman" w:hAnsi="Times New Roman"/>
          <w:i/>
          <w:sz w:val="24"/>
          <w:szCs w:val="24"/>
          <w:lang w:val="pt-BR"/>
        </w:rPr>
        <w:t xml:space="preserve"> </w:t>
      </w:r>
      <w:proofErr w:type="spellStart"/>
      <w:r w:rsidR="000F130C">
        <w:rPr>
          <w:rFonts w:ascii="Times New Roman" w:hAnsi="Times New Roman"/>
          <w:i/>
          <w:sz w:val="24"/>
          <w:szCs w:val="24"/>
          <w:lang w:val="pt-BR"/>
        </w:rPr>
        <w:t>Society</w:t>
      </w:r>
      <w:proofErr w:type="spellEnd"/>
      <w:r w:rsidR="000F130C">
        <w:rPr>
          <w:rFonts w:ascii="Times New Roman" w:hAnsi="Times New Roman"/>
          <w:sz w:val="24"/>
          <w:szCs w:val="24"/>
          <w:lang w:val="pt-BR"/>
        </w:rPr>
        <w:t>.</w:t>
      </w:r>
      <w:r w:rsidR="006424E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116D5" w:rsidRPr="00CB0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r w:rsidR="000F130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Erik</w:t>
      </w:r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1116D5" w:rsidRPr="00CB0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30 min]</w:t>
      </w:r>
    </w:p>
    <w:p w14:paraId="1ED5281D" w14:textId="72F7351C" w:rsidR="00B83B8D" w:rsidRPr="006A56A6" w:rsidRDefault="00914F40" w:rsidP="00BC5171">
      <w:pPr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16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 w:rsidR="00FA653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0 </w:t>
      </w:r>
      <w:r w:rsidR="008558C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ab/>
      </w:r>
      <w:r w:rsidR="00B83B8D" w:rsidRPr="006A56A6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pt-BR"/>
        </w:rPr>
        <w:t xml:space="preserve">Aula </w:t>
      </w:r>
      <w:r w:rsidR="00335985">
        <w:rPr>
          <w:rFonts w:ascii="Times New Roman" w:hAnsi="Times New Roman"/>
          <w:b/>
          <w:i/>
          <w:color w:val="222222"/>
          <w:sz w:val="24"/>
          <w:szCs w:val="24"/>
          <w:shd w:val="clear" w:color="auto" w:fill="FFFFFF"/>
          <w:lang w:val="pt-BR"/>
        </w:rPr>
        <w:t>4</w:t>
      </w:r>
      <w:r w:rsidR="00B83B8D" w:rsidRPr="006A56A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pt-BR"/>
        </w:rPr>
        <w:t>:</w:t>
      </w:r>
      <w:r w:rsidR="00B83B8D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Ciclo de vida e ciclo de muda em aves. </w:t>
      </w:r>
      <w:r w:rsidR="008558C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Estratégia de muda das aves tropicais no contexto das quatro </w:t>
      </w:r>
      <w:r w:rsidR="00B7251A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estratégias</w:t>
      </w:r>
      <w:r w:rsidR="008558C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de muda do sistema H-P aumentado de Howell. </w:t>
      </w:r>
      <w:proofErr w:type="gramStart"/>
      <w:r w:rsidR="00BB2B1F" w:rsidRPr="006A56A6">
        <w:rPr>
          <w:rFonts w:ascii="Times New Roman" w:eastAsiaTheme="minorHAnsi" w:hAnsi="Times New Roman"/>
          <w:sz w:val="24"/>
          <w:szCs w:val="24"/>
        </w:rPr>
        <w:t>(6, 7</w:t>
      </w:r>
      <w:r w:rsidR="00323ED3" w:rsidRPr="006A56A6">
        <w:rPr>
          <w:rFonts w:ascii="Times New Roman" w:eastAsiaTheme="minorHAnsi" w:hAnsi="Times New Roman"/>
          <w:sz w:val="24"/>
          <w:szCs w:val="24"/>
        </w:rPr>
        <w:t xml:space="preserve">, </w:t>
      </w:r>
      <w:r w:rsidR="00BB2B1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8</w:t>
      </w:r>
      <w:r w:rsidR="008558C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)</w:t>
      </w:r>
      <w:r w:rsidR="00B83B8D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.</w:t>
      </w:r>
      <w:proofErr w:type="gramEnd"/>
      <w:r w:rsidR="008558C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FA653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[</w:t>
      </w:r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Diego, </w:t>
      </w:r>
      <w:r w:rsidR="00FA653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2 h</w:t>
      </w:r>
      <w:r w:rsidR="00BC5171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]</w:t>
      </w:r>
    </w:p>
    <w:p w14:paraId="7270A863" w14:textId="6F11FA5D" w:rsidR="00BC5171" w:rsidRPr="006A56A6" w:rsidRDefault="006424ED" w:rsidP="00BC5171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9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00</w:t>
      </w:r>
      <w:r w:rsidR="00BC5171" w:rsidRPr="006A56A6">
        <w:rPr>
          <w:rFonts w:ascii="Times New Roman" w:hAnsi="Times New Roman"/>
          <w:sz w:val="24"/>
          <w:szCs w:val="24"/>
          <w:lang w:val="pt-BR"/>
        </w:rPr>
        <w:tab/>
        <w:t>Jantar.</w:t>
      </w:r>
    </w:p>
    <w:p w14:paraId="66F8E595" w14:textId="77777777" w:rsidR="00D2025B" w:rsidRPr="006A56A6" w:rsidRDefault="00D2025B" w:rsidP="00BC5171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</w:p>
    <w:p w14:paraId="758C7CA3" w14:textId="766999A6" w:rsidR="00D2025B" w:rsidRPr="006A56A6" w:rsidRDefault="00D2025B" w:rsidP="00C76B98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Dia 3,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Terça-feira,</w:t>
      </w: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18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 xml:space="preserve"> de Novembro</w:t>
      </w:r>
    </w:p>
    <w:p w14:paraId="29966E8E" w14:textId="4E5D6213" w:rsidR="00C76B98" w:rsidRPr="006A56A6" w:rsidRDefault="00C76B98" w:rsidP="00D2025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5:30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77761C" w:rsidRPr="006A56A6">
        <w:rPr>
          <w:rFonts w:ascii="Times New Roman" w:hAnsi="Times New Roman"/>
          <w:sz w:val="24"/>
          <w:szCs w:val="24"/>
          <w:lang w:val="pt-BR"/>
        </w:rPr>
        <w:t>Sessão de anilhamento demonstrativa e participativa. Revisão de técnicas de contenção, extração, medidas morfológicas, revisão da terminologia de muda para cada ave capturada.</w:t>
      </w:r>
      <w:r w:rsidR="00544EDD" w:rsidRPr="006A56A6">
        <w:rPr>
          <w:rFonts w:ascii="Times New Roman" w:hAnsi="Times New Roman"/>
          <w:sz w:val="24"/>
          <w:szCs w:val="24"/>
          <w:lang w:val="pt-BR"/>
        </w:rPr>
        <w:t xml:space="preserve"> Entrada de dados no </w:t>
      </w:r>
      <w:r w:rsidR="007023CD">
        <w:rPr>
          <w:rFonts w:ascii="Times New Roman" w:hAnsi="Times New Roman"/>
          <w:sz w:val="24"/>
          <w:szCs w:val="24"/>
          <w:lang w:val="pt-BR"/>
        </w:rPr>
        <w:t>aloj</w:t>
      </w:r>
      <w:r w:rsidR="00544EDD" w:rsidRPr="006A56A6">
        <w:rPr>
          <w:rFonts w:ascii="Times New Roman" w:hAnsi="Times New Roman"/>
          <w:sz w:val="24"/>
          <w:szCs w:val="24"/>
          <w:lang w:val="pt-BR"/>
        </w:rPr>
        <w:t>amento ao final da sessão.</w:t>
      </w:r>
    </w:p>
    <w:p w14:paraId="0B1C0273" w14:textId="77777777" w:rsidR="0077761C" w:rsidRPr="006A56A6" w:rsidRDefault="0077761C" w:rsidP="0077761C">
      <w:pPr>
        <w:tabs>
          <w:tab w:val="left" w:pos="720"/>
          <w:tab w:val="left" w:pos="1440"/>
        </w:tabs>
        <w:spacing w:after="120" w:line="240" w:lineRule="auto"/>
        <w:ind w:left="1440" w:hanging="144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11:30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Almoço</w:t>
      </w:r>
    </w:p>
    <w:p w14:paraId="4C96A67B" w14:textId="261FFDD2" w:rsidR="00D2025B" w:rsidRPr="006A56A6" w:rsidRDefault="0077761C" w:rsidP="00A41E82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14:00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D2025B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="00335985">
        <w:rPr>
          <w:rFonts w:ascii="Times New Roman" w:hAnsi="Times New Roman"/>
          <w:b/>
          <w:i/>
          <w:sz w:val="24"/>
          <w:szCs w:val="24"/>
          <w:lang w:val="pt-BR"/>
        </w:rPr>
        <w:t>5</w:t>
      </w:r>
      <w:r w:rsidR="00D2025B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A41E82" w:rsidRPr="006A56A6">
        <w:rPr>
          <w:rFonts w:ascii="Times New Roman" w:hAnsi="Times New Roman"/>
          <w:sz w:val="24"/>
          <w:szCs w:val="24"/>
          <w:lang w:val="pt-BR"/>
        </w:rPr>
        <w:t>Revisão de ciclo de vida de aves, apresentação detalhada do sistema Wolfe-Ryder-Pyle (WRP; 6,7</w:t>
      </w:r>
      <w:r w:rsidR="00E96111">
        <w:rPr>
          <w:rFonts w:ascii="Times New Roman" w:hAnsi="Times New Roman"/>
          <w:sz w:val="24"/>
          <w:szCs w:val="24"/>
          <w:lang w:val="pt-BR"/>
        </w:rPr>
        <w:t>,8</w:t>
      </w:r>
      <w:r w:rsidR="00A41E82" w:rsidRPr="006A56A6">
        <w:rPr>
          <w:rFonts w:ascii="Times New Roman" w:hAnsi="Times New Roman"/>
          <w:sz w:val="24"/>
          <w:szCs w:val="24"/>
          <w:lang w:val="pt-BR"/>
        </w:rPr>
        <w:t xml:space="preserve">). </w:t>
      </w:r>
      <w:r w:rsidR="00A41E82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Erik, </w:t>
      </w:r>
      <w:r w:rsidR="00A41E82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h]</w:t>
      </w:r>
    </w:p>
    <w:p w14:paraId="4A7D9912" w14:textId="4B3D06DF" w:rsidR="00B83B8D" w:rsidRPr="006A56A6" w:rsidRDefault="00A41E82" w:rsidP="00B7251A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15:15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ab/>
      </w:r>
      <w:r w:rsidR="00D2025B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="00335985">
        <w:rPr>
          <w:rFonts w:ascii="Times New Roman" w:hAnsi="Times New Roman"/>
          <w:b/>
          <w:i/>
          <w:sz w:val="24"/>
          <w:szCs w:val="24"/>
          <w:lang w:val="pt-BR"/>
        </w:rPr>
        <w:t>6</w:t>
      </w:r>
      <w:r w:rsidR="00D2025B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D2025B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Determinação de idade de várias espécies com base em fotos usando o sistema WRP com discussão detalhada das fotos. Muda em pica-paus e aves de </w:t>
      </w:r>
      <w:r w:rsidR="00B7251A" w:rsidRPr="006A56A6">
        <w:rPr>
          <w:rFonts w:ascii="Times New Roman" w:hAnsi="Times New Roman"/>
          <w:sz w:val="24"/>
          <w:szCs w:val="24"/>
          <w:lang w:val="pt-BR"/>
        </w:rPr>
        <w:t xml:space="preserve">rapina. </w:t>
      </w:r>
      <w:r w:rsidR="00B7251A" w:rsidRPr="006A56A6">
        <w:rPr>
          <w:rFonts w:ascii="Times New Roman" w:hAnsi="Times New Roman"/>
          <w:sz w:val="24"/>
          <w:szCs w:val="24"/>
        </w:rPr>
        <w:t>[</w:t>
      </w:r>
      <w:r w:rsidR="006424ED">
        <w:rPr>
          <w:rFonts w:ascii="Times New Roman" w:hAnsi="Times New Roman"/>
          <w:sz w:val="24"/>
          <w:szCs w:val="24"/>
        </w:rPr>
        <w:t xml:space="preserve">Jared, </w:t>
      </w:r>
      <w:r w:rsidR="00B83B8D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="00B7251A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 45 min]</w:t>
      </w:r>
    </w:p>
    <w:p w14:paraId="4F661FF4" w14:textId="71E5F285" w:rsidR="00B7251A" w:rsidRPr="006A56A6" w:rsidRDefault="006424ED" w:rsidP="00B7251A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9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00</w:t>
      </w:r>
      <w:r w:rsidR="00B7251A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B7251A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Jantar</w:t>
      </w:r>
      <w:proofErr w:type="spellEnd"/>
    </w:p>
    <w:p w14:paraId="1BE4BA5F" w14:textId="77777777" w:rsidR="00B83B8D" w:rsidRPr="006A56A6" w:rsidRDefault="00B83B8D" w:rsidP="00B7251A">
      <w:pPr>
        <w:tabs>
          <w:tab w:val="left" w:pos="720"/>
          <w:tab w:val="left" w:pos="1440"/>
        </w:tabs>
        <w:spacing w:after="120" w:line="240" w:lineRule="auto"/>
        <w:ind w:left="1440" w:hanging="144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30CE831D" w14:textId="58E2231B" w:rsidR="00B83B8D" w:rsidRPr="006A56A6" w:rsidRDefault="00B83B8D" w:rsidP="00B7251A">
      <w:pPr>
        <w:spacing w:after="120" w:line="360" w:lineRule="auto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Dia 4,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Quarta-feira,</w:t>
      </w: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19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 xml:space="preserve"> de Novembro</w:t>
      </w:r>
    </w:p>
    <w:p w14:paraId="7D88B6A4" w14:textId="77777777" w:rsidR="00B83B8D" w:rsidRPr="006A56A6" w:rsidRDefault="00B7251A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5:30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 xml:space="preserve">Sessão de anilhamento participativa. Extração de aves da rede, tomada de medidas morfométricas pelos alunos </w:t>
      </w:r>
      <w:r w:rsidR="00544EDD" w:rsidRPr="006A56A6">
        <w:rPr>
          <w:rFonts w:ascii="Times New Roman" w:hAnsi="Times New Roman"/>
          <w:sz w:val="24"/>
          <w:szCs w:val="24"/>
          <w:lang w:val="pt-BR"/>
        </w:rPr>
        <w:t>com revisão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 pelos instrutores. Identificação do ciclo de muda, fase dentro do ciclo e código WRP pelos alunos para cada ave capturada.</w:t>
      </w:r>
      <w:r w:rsidR="00544EDD" w:rsidRPr="006A56A6">
        <w:rPr>
          <w:rFonts w:ascii="Times New Roman" w:hAnsi="Times New Roman"/>
          <w:sz w:val="24"/>
          <w:szCs w:val="24"/>
          <w:lang w:val="pt-BR"/>
        </w:rPr>
        <w:t xml:space="preserve"> Entrada de dados no acampamento ao final da sessão.</w:t>
      </w:r>
    </w:p>
    <w:p w14:paraId="211897A9" w14:textId="477EEFE2" w:rsidR="00845D7B" w:rsidRDefault="00B7251A" w:rsidP="00845D7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11:30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Almoço</w:t>
      </w:r>
      <w:r w:rsidR="00845D7B">
        <w:rPr>
          <w:rFonts w:ascii="Times New Roman" w:hAnsi="Times New Roman"/>
          <w:sz w:val="24"/>
          <w:szCs w:val="24"/>
          <w:lang w:val="pt-BR"/>
        </w:rPr>
        <w:br w:type="page"/>
      </w:r>
    </w:p>
    <w:p w14:paraId="50C32095" w14:textId="77777777" w:rsidR="00B83B8D" w:rsidRPr="006A56A6" w:rsidRDefault="00E32FDB" w:rsidP="00E32FD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lastRenderedPageBreak/>
        <w:t>14:00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132AEF" w:rsidRPr="006A56A6">
        <w:rPr>
          <w:rFonts w:ascii="Times New Roman" w:hAnsi="Times New Roman"/>
          <w:sz w:val="24"/>
          <w:szCs w:val="24"/>
          <w:lang w:val="pt-BR"/>
        </w:rPr>
        <w:t xml:space="preserve">Prática 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no acampamento: </w:t>
      </w:r>
      <w:r w:rsidR="00373986" w:rsidRPr="006A56A6">
        <w:rPr>
          <w:rFonts w:ascii="Times New Roman" w:hAnsi="Times New Roman"/>
          <w:sz w:val="24"/>
          <w:szCs w:val="24"/>
          <w:lang w:val="pt-BR"/>
        </w:rPr>
        <w:t xml:space="preserve">primeiros socorros 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de aves </w:t>
      </w:r>
      <w:r w:rsidR="00373986" w:rsidRPr="006A56A6">
        <w:rPr>
          <w:rFonts w:ascii="Times New Roman" w:hAnsi="Times New Roman"/>
          <w:sz w:val="24"/>
          <w:szCs w:val="24"/>
          <w:lang w:val="pt-BR"/>
        </w:rPr>
        <w:t>e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 remoção de anilhas em palitos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>.</w:t>
      </w:r>
      <w:r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A56A6">
        <w:rPr>
          <w:rFonts w:ascii="Times New Roman" w:hAnsi="Times New Roman"/>
          <w:sz w:val="24"/>
          <w:szCs w:val="24"/>
        </w:rPr>
        <w:t>[1 h]</w:t>
      </w:r>
    </w:p>
    <w:p w14:paraId="68C5D7C8" w14:textId="3502BC1B" w:rsidR="00B83B8D" w:rsidRPr="006A56A6" w:rsidRDefault="00E32FDB" w:rsidP="00894AD6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15:</w:t>
      </w:r>
      <w:r w:rsidR="006424ED">
        <w:rPr>
          <w:rFonts w:ascii="Times New Roman" w:hAnsi="Times New Roman"/>
          <w:sz w:val="24"/>
          <w:szCs w:val="24"/>
          <w:lang w:val="pt-BR"/>
        </w:rPr>
        <w:t>15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B83B8D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="00335985">
        <w:rPr>
          <w:rFonts w:ascii="Times New Roman" w:hAnsi="Times New Roman"/>
          <w:b/>
          <w:i/>
          <w:sz w:val="24"/>
          <w:szCs w:val="24"/>
          <w:lang w:val="pt-BR"/>
        </w:rPr>
        <w:t>7</w:t>
      </w:r>
      <w:r w:rsidR="00B83B8D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0E20C9" w:rsidRPr="006A56A6">
        <w:rPr>
          <w:rFonts w:ascii="Times New Roman" w:hAnsi="Times New Roman"/>
          <w:sz w:val="24"/>
          <w:szCs w:val="24"/>
          <w:lang w:val="pt-BR"/>
        </w:rPr>
        <w:t xml:space="preserve">Primeiros socorros em aves </w:t>
      </w:r>
      <w:r w:rsidR="00B83B8D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</w:t>
      </w:r>
      <w:r w:rsidR="007023CD" w:rsidRPr="007023C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desid</w:t>
      </w:r>
      <w:r w:rsidR="000E20C9" w:rsidRPr="007023C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ratação, calor, frio, asas ou pernas quebradas, </w:t>
      </w:r>
      <w:r w:rsidR="00894AD6" w:rsidRPr="007023C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asas ou pernas deslocadas, amputação, </w:t>
      </w:r>
      <w:r w:rsidR="007023CD" w:rsidRPr="007023C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eutanásia</w:t>
      </w:r>
      <w:r w:rsidR="00894AD6" w:rsidRPr="007023C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, aves doentes, aves mortas.</w:t>
      </w:r>
      <w:r w:rsidR="007023CD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)</w:t>
      </w:r>
      <w:r w:rsidR="00894AD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[</w:t>
      </w:r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Pablo, </w:t>
      </w:r>
      <w:r w:rsidR="00894AD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h]</w:t>
      </w:r>
    </w:p>
    <w:p w14:paraId="08F40F4B" w14:textId="575006C8" w:rsidR="00B83B8D" w:rsidRPr="006A56A6" w:rsidRDefault="000F130C" w:rsidP="00BB2B1F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pt-BR"/>
        </w:rPr>
        <w:t>17</w:t>
      </w:r>
      <w:r w:rsidR="00BB2B1F" w:rsidRPr="006A56A6">
        <w:rPr>
          <w:rFonts w:ascii="Times New Roman" w:hAnsi="Times New Roman"/>
          <w:sz w:val="24"/>
          <w:szCs w:val="24"/>
          <w:lang w:val="pt-BR"/>
        </w:rPr>
        <w:t>:</w:t>
      </w:r>
      <w:r>
        <w:rPr>
          <w:rFonts w:ascii="Times New Roman" w:hAnsi="Times New Roman"/>
          <w:sz w:val="24"/>
          <w:szCs w:val="24"/>
          <w:lang w:val="pt-BR"/>
        </w:rPr>
        <w:t>00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ab/>
      </w:r>
      <w:r w:rsidR="00B83B8D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="00335985">
        <w:rPr>
          <w:rFonts w:ascii="Times New Roman" w:hAnsi="Times New Roman"/>
          <w:b/>
          <w:i/>
          <w:sz w:val="24"/>
          <w:szCs w:val="24"/>
          <w:lang w:val="pt-BR"/>
        </w:rPr>
        <w:t>8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: </w:t>
      </w:r>
      <w:r w:rsidR="006424ED">
        <w:rPr>
          <w:rFonts w:ascii="Times New Roman" w:hAnsi="Times New Roman"/>
          <w:sz w:val="24"/>
          <w:szCs w:val="24"/>
          <w:lang w:val="pt-BR"/>
        </w:rPr>
        <w:t>Estudo de aves migradores na região neotropical</w:t>
      </w:r>
      <w:r w:rsidR="009836AC">
        <w:rPr>
          <w:rFonts w:ascii="Times New Roman" w:hAnsi="Times New Roman"/>
          <w:sz w:val="24"/>
          <w:szCs w:val="24"/>
          <w:lang w:val="pt-BR"/>
        </w:rPr>
        <w:t xml:space="preserve"> (9,10)</w:t>
      </w:r>
      <w:r w:rsidR="00B83B8D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="004E62C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BB2B1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[</w:t>
      </w:r>
      <w:proofErr w:type="spellStart"/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Camila</w:t>
      </w:r>
      <w:proofErr w:type="spellEnd"/>
      <w:r w:rsidR="006424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BB2B1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 h]</w:t>
      </w:r>
    </w:p>
    <w:p w14:paraId="15FB587C" w14:textId="16A36F08" w:rsidR="00BB2B1F" w:rsidRDefault="006424ED" w:rsidP="00335985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9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00</w:t>
      </w:r>
      <w:r w:rsidR="00BB2B1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proofErr w:type="spellStart"/>
      <w:r w:rsidR="00BB2B1F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Jantar</w:t>
      </w:r>
      <w:proofErr w:type="spellEnd"/>
    </w:p>
    <w:p w14:paraId="2BD985C5" w14:textId="77777777" w:rsidR="00845D7B" w:rsidRPr="00335985" w:rsidRDefault="00845D7B" w:rsidP="00335985">
      <w:pPr>
        <w:tabs>
          <w:tab w:val="left" w:pos="720"/>
        </w:tabs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</w:p>
    <w:p w14:paraId="667E5547" w14:textId="721CE09F" w:rsidR="00B83B8D" w:rsidRPr="006A56A6" w:rsidRDefault="00B83B8D" w:rsidP="00127C6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Dia 5,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Quinta-feira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 xml:space="preserve">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20</w:t>
      </w: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 de </w:t>
      </w:r>
      <w:r w:rsidR="00FB4E0C">
        <w:rPr>
          <w:rFonts w:ascii="Times New Roman" w:hAnsi="Times New Roman"/>
          <w:sz w:val="24"/>
          <w:szCs w:val="24"/>
          <w:u w:val="single"/>
          <w:lang w:val="pt-BR"/>
        </w:rPr>
        <w:t>Novembro</w:t>
      </w:r>
    </w:p>
    <w:p w14:paraId="179A6288" w14:textId="77777777" w:rsidR="001E6E46" w:rsidRPr="006A56A6" w:rsidRDefault="00BB2B1F" w:rsidP="00CE38E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5:30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326437" w:rsidRPr="006A56A6">
        <w:rPr>
          <w:rFonts w:ascii="Times New Roman" w:hAnsi="Times New Roman"/>
          <w:sz w:val="24"/>
          <w:szCs w:val="24"/>
          <w:lang w:val="pt-BR"/>
        </w:rPr>
        <w:t xml:space="preserve">Sessão de anilhamento participativa. </w:t>
      </w:r>
      <w:r w:rsidR="00326437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Extração de aves da rede</w:t>
      </w:r>
      <w:r w:rsidR="001E6E4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, </w:t>
      </w:r>
      <w:r w:rsidR="00326437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processamento rápido e cuidadoso (nesta fase os alunos já deverão ter memorizado a ordem de tomada de medidas morfométricas). </w:t>
      </w:r>
      <w:r w:rsidR="001E6E46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</w:t>
      </w:r>
      <w:r w:rsidR="00326437" w:rsidRPr="006A56A6">
        <w:rPr>
          <w:rFonts w:ascii="Times New Roman" w:hAnsi="Times New Roman"/>
          <w:sz w:val="24"/>
          <w:szCs w:val="24"/>
          <w:lang w:val="pt-BR"/>
        </w:rPr>
        <w:t xml:space="preserve">Identificação do ciclo de muda, fase dentro do ciclo e código WRP pelos alunos para cada ave capturada. </w:t>
      </w:r>
      <w:r w:rsidR="00326437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Demonstração de coleta de sangue e de </w:t>
      </w:r>
      <w:r w:rsidR="00EE6395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conteúdo</w:t>
      </w:r>
      <w:r w:rsidR="00326437"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 xml:space="preserve"> da cloaca.</w:t>
      </w:r>
    </w:p>
    <w:p w14:paraId="18C2B7CD" w14:textId="77777777" w:rsidR="00CE38EB" w:rsidRPr="006A56A6" w:rsidRDefault="00A06087" w:rsidP="00CE38E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11: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>30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ab/>
        <w:t>Almoço</w:t>
      </w:r>
    </w:p>
    <w:p w14:paraId="0111F663" w14:textId="737B5E85" w:rsidR="00B83B8D" w:rsidRPr="006A56A6" w:rsidRDefault="00A06087" w:rsidP="00CE38EB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14: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>30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ab/>
      </w:r>
      <w:r w:rsidR="00B83B8D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="00335985">
        <w:rPr>
          <w:rFonts w:ascii="Times New Roman" w:hAnsi="Times New Roman"/>
          <w:b/>
          <w:i/>
          <w:sz w:val="24"/>
          <w:szCs w:val="24"/>
          <w:lang w:val="pt-BR"/>
        </w:rPr>
        <w:t>9</w:t>
      </w:r>
      <w:r w:rsidR="00B83B8D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023CD">
        <w:rPr>
          <w:rFonts w:ascii="Times New Roman" w:hAnsi="Times New Roman"/>
          <w:sz w:val="24"/>
          <w:szCs w:val="24"/>
          <w:lang w:val="pt-BR"/>
        </w:rPr>
        <w:t>Aplicação do anilhamento na estimativa de parâmetros populacionais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>.</w:t>
      </w:r>
      <w:r w:rsidR="007023CD">
        <w:rPr>
          <w:rFonts w:ascii="Times New Roman" w:hAnsi="Times New Roman"/>
          <w:sz w:val="24"/>
          <w:szCs w:val="24"/>
          <w:lang w:val="pt-BR"/>
        </w:rPr>
        <w:t xml:space="preserve"> Principais </w:t>
      </w:r>
      <w:r w:rsidR="002732D7">
        <w:rPr>
          <w:rFonts w:ascii="Times New Roman" w:hAnsi="Times New Roman"/>
          <w:sz w:val="24"/>
          <w:szCs w:val="24"/>
          <w:lang w:val="pt-BR"/>
        </w:rPr>
        <w:t>o</w:t>
      </w:r>
      <w:r w:rsidR="007023CD">
        <w:rPr>
          <w:rFonts w:ascii="Times New Roman" w:hAnsi="Times New Roman"/>
          <w:sz w:val="24"/>
          <w:szCs w:val="24"/>
          <w:lang w:val="pt-BR"/>
        </w:rPr>
        <w:t>pções de desenho amostral e análise</w:t>
      </w:r>
      <w:r w:rsidR="002732D7">
        <w:rPr>
          <w:rFonts w:ascii="Times New Roman" w:hAnsi="Times New Roman"/>
          <w:sz w:val="24"/>
          <w:szCs w:val="24"/>
          <w:lang w:val="pt-BR"/>
        </w:rPr>
        <w:t xml:space="preserve"> de dados</w:t>
      </w:r>
      <w:r w:rsidR="009836AC">
        <w:rPr>
          <w:rFonts w:ascii="Times New Roman" w:hAnsi="Times New Roman"/>
          <w:sz w:val="24"/>
          <w:szCs w:val="24"/>
          <w:lang w:val="pt-BR"/>
        </w:rPr>
        <w:t xml:space="preserve"> (11)</w:t>
      </w:r>
      <w:r w:rsidR="007023CD">
        <w:rPr>
          <w:rFonts w:ascii="Times New Roman" w:hAnsi="Times New Roman"/>
          <w:sz w:val="24"/>
          <w:szCs w:val="24"/>
          <w:lang w:val="pt-BR"/>
        </w:rPr>
        <w:t>.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E38EB" w:rsidRPr="006A56A6">
        <w:rPr>
          <w:rFonts w:ascii="Times New Roman" w:hAnsi="Times New Roman"/>
          <w:sz w:val="24"/>
          <w:szCs w:val="24"/>
        </w:rPr>
        <w:t>[</w:t>
      </w:r>
      <w:proofErr w:type="spellStart"/>
      <w:r w:rsidR="00191D71">
        <w:rPr>
          <w:rFonts w:ascii="Times New Roman" w:hAnsi="Times New Roman"/>
          <w:sz w:val="24"/>
          <w:szCs w:val="24"/>
        </w:rPr>
        <w:t>Gonçalo</w:t>
      </w:r>
      <w:proofErr w:type="spellEnd"/>
      <w:r w:rsidR="00191D71">
        <w:rPr>
          <w:rFonts w:ascii="Times New Roman" w:hAnsi="Times New Roman"/>
          <w:sz w:val="24"/>
          <w:szCs w:val="24"/>
        </w:rPr>
        <w:t xml:space="preserve">, </w:t>
      </w:r>
      <w:r w:rsidR="00CE38EB" w:rsidRPr="006A56A6">
        <w:rPr>
          <w:rFonts w:ascii="Times New Roman" w:hAnsi="Times New Roman"/>
          <w:sz w:val="24"/>
          <w:szCs w:val="24"/>
        </w:rPr>
        <w:t>45 min]</w:t>
      </w:r>
    </w:p>
    <w:p w14:paraId="2925EF4F" w14:textId="6F42A15D" w:rsidR="00B83B8D" w:rsidRPr="006A56A6" w:rsidRDefault="00A06087" w:rsidP="00CE38EB">
      <w:pPr>
        <w:spacing w:after="120" w:line="240" w:lineRule="auto"/>
        <w:ind w:left="720" w:hanging="720"/>
        <w:rPr>
          <w:rFonts w:ascii="Times New Roman" w:hAnsi="Times New Roman"/>
          <w:i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</w:rPr>
        <w:t>15:</w:t>
      </w:r>
      <w:r w:rsidR="00CE38EB" w:rsidRPr="006A56A6">
        <w:rPr>
          <w:rFonts w:ascii="Times New Roman" w:hAnsi="Times New Roman"/>
          <w:sz w:val="24"/>
          <w:szCs w:val="24"/>
        </w:rPr>
        <w:t>30</w:t>
      </w:r>
      <w:r w:rsidR="00CE38EB" w:rsidRPr="006A56A6">
        <w:rPr>
          <w:rFonts w:ascii="Times New Roman" w:hAnsi="Times New Roman"/>
          <w:sz w:val="24"/>
          <w:szCs w:val="24"/>
        </w:rPr>
        <w:tab/>
      </w:r>
      <w:r w:rsidR="00B83B8D" w:rsidRPr="006A56A6">
        <w:rPr>
          <w:rFonts w:ascii="Times New Roman" w:hAnsi="Times New Roman"/>
          <w:b/>
          <w:i/>
          <w:sz w:val="24"/>
          <w:szCs w:val="24"/>
          <w:lang w:val="pt-BR"/>
        </w:rPr>
        <w:t xml:space="preserve">Aula </w:t>
      </w:r>
      <w:r w:rsidR="008673D5" w:rsidRPr="006A56A6">
        <w:rPr>
          <w:rFonts w:ascii="Times New Roman" w:hAnsi="Times New Roman"/>
          <w:b/>
          <w:i/>
          <w:sz w:val="24"/>
          <w:szCs w:val="24"/>
          <w:lang w:val="pt-BR"/>
        </w:rPr>
        <w:t>1</w:t>
      </w:r>
      <w:r w:rsidR="00335985">
        <w:rPr>
          <w:rFonts w:ascii="Times New Roman" w:hAnsi="Times New Roman"/>
          <w:b/>
          <w:i/>
          <w:sz w:val="24"/>
          <w:szCs w:val="24"/>
          <w:lang w:val="pt-BR"/>
        </w:rPr>
        <w:t>0</w:t>
      </w:r>
      <w:r w:rsidR="00B83B8D" w:rsidRPr="006A56A6">
        <w:rPr>
          <w:rFonts w:ascii="Times New Roman" w:hAnsi="Times New Roman"/>
          <w:b/>
          <w:sz w:val="24"/>
          <w:szCs w:val="24"/>
          <w:lang w:val="pt-BR"/>
        </w:rPr>
        <w:t>: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 Revisão geral.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CE38EB" w:rsidRPr="006A56A6">
        <w:rPr>
          <w:rFonts w:ascii="Times New Roman" w:hAnsi="Times New Roman"/>
          <w:sz w:val="24"/>
          <w:szCs w:val="24"/>
        </w:rPr>
        <w:t>[</w:t>
      </w:r>
      <w:r w:rsidR="00191D71">
        <w:rPr>
          <w:rFonts w:ascii="Times New Roman" w:hAnsi="Times New Roman"/>
          <w:sz w:val="24"/>
          <w:szCs w:val="24"/>
        </w:rPr>
        <w:t xml:space="preserve">Diego, Jared, Erik, Pablo, </w:t>
      </w:r>
      <w:proofErr w:type="spellStart"/>
      <w:r w:rsidR="00191D71">
        <w:rPr>
          <w:rFonts w:ascii="Times New Roman" w:hAnsi="Times New Roman"/>
          <w:sz w:val="24"/>
          <w:szCs w:val="24"/>
        </w:rPr>
        <w:t>Camila</w:t>
      </w:r>
      <w:proofErr w:type="spellEnd"/>
      <w:r w:rsidR="00191D71">
        <w:rPr>
          <w:rFonts w:ascii="Times New Roman" w:hAnsi="Times New Roman"/>
          <w:sz w:val="24"/>
          <w:szCs w:val="24"/>
        </w:rPr>
        <w:t xml:space="preserve"> </w:t>
      </w:r>
      <w:r w:rsidR="00CE38EB" w:rsidRPr="006A56A6">
        <w:rPr>
          <w:rFonts w:ascii="Times New Roman" w:hAnsi="Times New Roman"/>
          <w:sz w:val="24"/>
          <w:szCs w:val="24"/>
          <w:lang w:val="pt-BR"/>
        </w:rPr>
        <w:t>2.5 h]</w:t>
      </w:r>
    </w:p>
    <w:p w14:paraId="2F5A7E25" w14:textId="41AABE17" w:rsidR="00B83B8D" w:rsidRPr="006A56A6" w:rsidRDefault="006424ED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9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00</w:t>
      </w:r>
      <w:r w:rsidR="00A06087" w:rsidRPr="006A56A6">
        <w:rPr>
          <w:rFonts w:ascii="Times New Roman" w:hAnsi="Times New Roman"/>
          <w:sz w:val="24"/>
          <w:szCs w:val="24"/>
          <w:lang w:val="pt-BR"/>
        </w:rPr>
        <w:tab/>
        <w:t>Jantar</w:t>
      </w:r>
    </w:p>
    <w:p w14:paraId="3DA62B9E" w14:textId="77777777" w:rsidR="00A06087" w:rsidRPr="006A56A6" w:rsidRDefault="00A06087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</w:p>
    <w:p w14:paraId="2AE42A3F" w14:textId="15BF293F" w:rsidR="00B83B8D" w:rsidRPr="006A56A6" w:rsidRDefault="00B83B8D" w:rsidP="00127C6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Dia 6,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Sexta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 xml:space="preserve">-feira,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21</w:t>
      </w:r>
      <w:r w:rsidR="00942D43">
        <w:rPr>
          <w:rFonts w:ascii="Times New Roman" w:hAnsi="Times New Roman"/>
          <w:sz w:val="24"/>
          <w:szCs w:val="24"/>
          <w:u w:val="single"/>
          <w:lang w:val="pt-BR"/>
        </w:rPr>
        <w:t xml:space="preserve"> de Novembro</w:t>
      </w:r>
    </w:p>
    <w:p w14:paraId="0E358CF4" w14:textId="77777777" w:rsidR="00B83B8D" w:rsidRPr="006A56A6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5:30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Sessão de anilhamento com a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valiação prática de extração de aves </w:t>
      </w:r>
      <w:r w:rsidRPr="006A56A6">
        <w:rPr>
          <w:rFonts w:ascii="Times New Roman" w:hAnsi="Times New Roman"/>
          <w:sz w:val="24"/>
          <w:szCs w:val="24"/>
          <w:lang w:val="pt-BR"/>
        </w:rPr>
        <w:t>e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 uso de todas as técnicas </w:t>
      </w:r>
      <w:r w:rsidRPr="006A56A6">
        <w:rPr>
          <w:rFonts w:ascii="Times New Roman" w:hAnsi="Times New Roman"/>
          <w:sz w:val="24"/>
          <w:szCs w:val="24"/>
          <w:lang w:val="pt-BR"/>
        </w:rPr>
        <w:t>utilizadas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 nos dias anteriores. Os instrutores passarão pelas estações de anilhamento de todos os grupos para avaliar o desempenho individual de cada aluno e a organização da estação.</w:t>
      </w:r>
    </w:p>
    <w:p w14:paraId="376D2CDB" w14:textId="77777777" w:rsidR="00A06087" w:rsidRPr="006A56A6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11:30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Almoço</w:t>
      </w:r>
    </w:p>
    <w:p w14:paraId="725E9A95" w14:textId="77777777" w:rsidR="00A06087" w:rsidRPr="006A56A6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14:30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Questionário de avaliação dos alunos e questionário de avaliação do curso. Conversas individuais com alunos sobre desempenho no curso.</w:t>
      </w:r>
    </w:p>
    <w:p w14:paraId="325D3BD8" w14:textId="77777777" w:rsidR="00127C61" w:rsidRPr="006A56A6" w:rsidRDefault="00A06087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17:00</w:t>
      </w:r>
      <w:r w:rsidRPr="006A56A6">
        <w:rPr>
          <w:rFonts w:ascii="Times New Roman" w:hAnsi="Times New Roman"/>
          <w:sz w:val="24"/>
          <w:szCs w:val="24"/>
          <w:lang w:val="pt-BR"/>
        </w:rPr>
        <w:tab/>
      </w:r>
      <w:r w:rsidR="00127C61" w:rsidRPr="006A56A6">
        <w:rPr>
          <w:rFonts w:ascii="Times New Roman" w:hAnsi="Times New Roman"/>
          <w:sz w:val="24"/>
          <w:szCs w:val="24"/>
          <w:lang w:val="pt-BR"/>
        </w:rPr>
        <w:t>Discussão de encerramento</w:t>
      </w:r>
    </w:p>
    <w:p w14:paraId="3DCD8EBB" w14:textId="3A0A806F" w:rsidR="00A06087" w:rsidRPr="006A56A6" w:rsidRDefault="006424ED" w:rsidP="00B83B8D">
      <w:pPr>
        <w:spacing w:after="120" w:line="24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1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9</w:t>
      </w:r>
      <w:r w:rsidRPr="006A56A6"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: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pt-BR"/>
        </w:rPr>
        <w:t>00</w:t>
      </w:r>
      <w:r w:rsidR="00127C61" w:rsidRPr="006A56A6">
        <w:rPr>
          <w:rFonts w:ascii="Times New Roman" w:hAnsi="Times New Roman"/>
          <w:sz w:val="24"/>
          <w:szCs w:val="24"/>
          <w:lang w:val="pt-BR"/>
        </w:rPr>
        <w:tab/>
        <w:t>Jantar e confraternização.</w:t>
      </w:r>
      <w:r w:rsidR="00A06087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14:paraId="11E97DCB" w14:textId="77777777" w:rsidR="00B83B8D" w:rsidRPr="006A56A6" w:rsidRDefault="00B83B8D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</w:p>
    <w:p w14:paraId="458B90C3" w14:textId="6AEA0045" w:rsidR="00B83B8D" w:rsidRPr="006A56A6" w:rsidRDefault="00B83B8D" w:rsidP="00127C61">
      <w:pPr>
        <w:spacing w:after="120" w:line="360" w:lineRule="auto"/>
        <w:ind w:left="720" w:hanging="720"/>
        <w:rPr>
          <w:rFonts w:ascii="Times New Roman" w:hAnsi="Times New Roman"/>
          <w:sz w:val="24"/>
          <w:szCs w:val="24"/>
          <w:u w:val="single"/>
          <w:lang w:val="pt-BR"/>
        </w:rPr>
      </w:pP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Dia 7,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Sábado</w:t>
      </w:r>
      <w:r w:rsidR="00FB4E0C">
        <w:rPr>
          <w:rFonts w:ascii="Times New Roman" w:hAnsi="Times New Roman"/>
          <w:sz w:val="24"/>
          <w:szCs w:val="24"/>
          <w:u w:val="single"/>
          <w:lang w:val="pt-BR"/>
        </w:rPr>
        <w:t>,</w:t>
      </w:r>
      <w:r w:rsidRPr="006A56A6">
        <w:rPr>
          <w:rFonts w:ascii="Times New Roman" w:hAnsi="Times New Roman"/>
          <w:sz w:val="24"/>
          <w:szCs w:val="24"/>
          <w:u w:val="single"/>
          <w:lang w:val="pt-BR"/>
        </w:rPr>
        <w:t xml:space="preserve"> </w:t>
      </w:r>
      <w:r w:rsidR="002732D7">
        <w:rPr>
          <w:rFonts w:ascii="Times New Roman" w:hAnsi="Times New Roman"/>
          <w:sz w:val="24"/>
          <w:szCs w:val="24"/>
          <w:u w:val="single"/>
          <w:lang w:val="pt-BR"/>
        </w:rPr>
        <w:t>22</w:t>
      </w:r>
      <w:r w:rsidR="00FB4E0C">
        <w:rPr>
          <w:rFonts w:ascii="Times New Roman" w:hAnsi="Times New Roman"/>
          <w:sz w:val="24"/>
          <w:szCs w:val="24"/>
          <w:u w:val="single"/>
          <w:lang w:val="pt-BR"/>
        </w:rPr>
        <w:t xml:space="preserve"> de Novembro</w:t>
      </w:r>
    </w:p>
    <w:p w14:paraId="163D75A3" w14:textId="77777777" w:rsidR="00127C61" w:rsidRPr="006A56A6" w:rsidRDefault="00127C61" w:rsidP="00B83B8D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5:30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Período livre para observação de aves.</w:t>
      </w:r>
    </w:p>
    <w:p w14:paraId="0F61F00D" w14:textId="4CDC5E0C" w:rsidR="00845D7B" w:rsidRDefault="00127C61" w:rsidP="00845D7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  <w:lang w:val="pt-BR"/>
        </w:rPr>
      </w:pPr>
      <w:r w:rsidRPr="006A56A6">
        <w:rPr>
          <w:rFonts w:ascii="Times New Roman" w:hAnsi="Times New Roman"/>
          <w:sz w:val="24"/>
          <w:szCs w:val="24"/>
          <w:lang w:val="pt-BR"/>
        </w:rPr>
        <w:t>8:00</w:t>
      </w:r>
      <w:r w:rsidRPr="006A56A6">
        <w:rPr>
          <w:rFonts w:ascii="Times New Roman" w:hAnsi="Times New Roman"/>
          <w:sz w:val="24"/>
          <w:szCs w:val="24"/>
          <w:lang w:val="pt-BR"/>
        </w:rPr>
        <w:tab/>
        <w:t>Café da manhã, a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 xml:space="preserve">rrumação do acampamento e partida para </w:t>
      </w:r>
      <w:r w:rsidR="00642D09">
        <w:rPr>
          <w:rFonts w:ascii="Times New Roman" w:hAnsi="Times New Roman"/>
          <w:sz w:val="24"/>
          <w:szCs w:val="24"/>
          <w:lang w:val="pt-BR"/>
        </w:rPr>
        <w:t>Porto Alegre</w:t>
      </w:r>
      <w:r w:rsidR="00B83B8D" w:rsidRPr="006A56A6">
        <w:rPr>
          <w:rFonts w:ascii="Times New Roman" w:hAnsi="Times New Roman"/>
          <w:sz w:val="24"/>
          <w:szCs w:val="24"/>
          <w:lang w:val="pt-BR"/>
        </w:rPr>
        <w:t>.</w:t>
      </w:r>
      <w:r w:rsidR="00845D7B">
        <w:rPr>
          <w:rFonts w:ascii="Times New Roman" w:hAnsi="Times New Roman"/>
          <w:sz w:val="24"/>
          <w:szCs w:val="24"/>
          <w:lang w:val="pt-BR"/>
        </w:rPr>
        <w:br w:type="page"/>
      </w:r>
    </w:p>
    <w:p w14:paraId="04DAB91D" w14:textId="0BF892E0" w:rsidR="00B83B8D" w:rsidRPr="006A56A6" w:rsidRDefault="00B83B8D" w:rsidP="00B83B8D">
      <w:pPr>
        <w:rPr>
          <w:rFonts w:ascii="Times New Roman" w:hAnsi="Times New Roman"/>
          <w:b/>
          <w:sz w:val="24"/>
          <w:szCs w:val="24"/>
          <w:lang w:val="pt-BR"/>
        </w:rPr>
      </w:pPr>
      <w:r w:rsidRPr="006A56A6">
        <w:rPr>
          <w:rFonts w:ascii="Times New Roman" w:hAnsi="Times New Roman"/>
          <w:b/>
          <w:sz w:val="24"/>
          <w:szCs w:val="24"/>
          <w:lang w:val="pt-BR"/>
        </w:rPr>
        <w:lastRenderedPageBreak/>
        <w:t>LITERATURA</w:t>
      </w:r>
      <w:r w:rsidR="00621B8D">
        <w:rPr>
          <w:rFonts w:ascii="Times New Roman" w:hAnsi="Times New Roman"/>
          <w:b/>
          <w:sz w:val="24"/>
          <w:szCs w:val="24"/>
          <w:lang w:val="pt-BR"/>
        </w:rPr>
        <w:t xml:space="preserve"> CITADA NO PLANO</w:t>
      </w:r>
    </w:p>
    <w:p w14:paraId="55FC376B" w14:textId="77777777" w:rsidR="00BB2B1F" w:rsidRPr="006A56A6" w:rsidRDefault="00BB2B1F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 w:rsidRPr="006A56A6">
        <w:rPr>
          <w:rFonts w:ascii="Times New Roman" w:eastAsiaTheme="minorHAnsi" w:hAnsi="Times New Roman"/>
          <w:sz w:val="24"/>
          <w:szCs w:val="24"/>
        </w:rPr>
        <w:t>1.</w:t>
      </w:r>
      <w:r w:rsidRPr="006A56A6">
        <w:rPr>
          <w:rFonts w:ascii="Times New Roman" w:eastAsiaTheme="minorHAnsi" w:hAnsi="Times New Roman"/>
          <w:sz w:val="24"/>
          <w:szCs w:val="24"/>
        </w:rPr>
        <w:tab/>
      </w:r>
      <w:r w:rsidR="00ED3E5A" w:rsidRPr="006A56A6">
        <w:rPr>
          <w:rFonts w:ascii="Times New Roman" w:eastAsiaTheme="minorHAnsi" w:hAnsi="Times New Roman"/>
          <w:sz w:val="24"/>
          <w:szCs w:val="24"/>
        </w:rPr>
        <w:t>NABC</w:t>
      </w:r>
      <w:r w:rsidRPr="006A56A6">
        <w:rPr>
          <w:rFonts w:ascii="Times New Roman" w:eastAsiaTheme="minorHAnsi" w:hAnsi="Times New Roman"/>
          <w:sz w:val="24"/>
          <w:szCs w:val="24"/>
        </w:rPr>
        <w:t xml:space="preserve"> (2001) </w:t>
      </w:r>
      <w:r w:rsidRPr="006A56A6">
        <w:rPr>
          <w:rFonts w:ascii="Times New Roman" w:eastAsiaTheme="minorHAnsi" w:hAnsi="Times New Roman"/>
          <w:i/>
          <w:iCs/>
          <w:sz w:val="24"/>
          <w:szCs w:val="24"/>
        </w:rPr>
        <w:t xml:space="preserve">The North American </w:t>
      </w:r>
      <w:proofErr w:type="spellStart"/>
      <w:r w:rsidRPr="006A56A6">
        <w:rPr>
          <w:rFonts w:ascii="Times New Roman" w:eastAsiaTheme="minorHAnsi" w:hAnsi="Times New Roman"/>
          <w:i/>
          <w:iCs/>
          <w:sz w:val="24"/>
          <w:szCs w:val="24"/>
        </w:rPr>
        <w:t>Banders</w:t>
      </w:r>
      <w:proofErr w:type="spellEnd"/>
      <w:r w:rsidRPr="006A56A6">
        <w:rPr>
          <w:rFonts w:ascii="Times New Roman" w:eastAsiaTheme="minorHAnsi" w:hAnsi="Times New Roman"/>
          <w:i/>
          <w:iCs/>
          <w:sz w:val="24"/>
          <w:szCs w:val="24"/>
        </w:rPr>
        <w:t>' Study Guide</w:t>
      </w:r>
      <w:r w:rsidRPr="006A56A6">
        <w:rPr>
          <w:rFonts w:ascii="Times New Roman" w:eastAsiaTheme="minorHAnsi" w:hAnsi="Times New Roman"/>
          <w:sz w:val="24"/>
          <w:szCs w:val="24"/>
        </w:rPr>
        <w:t xml:space="preserve"> (NABC Publications Committee, Point Reyes Station).</w:t>
      </w:r>
    </w:p>
    <w:p w14:paraId="48D6F994" w14:textId="13716322" w:rsidR="0078065B" w:rsidRPr="0078065B" w:rsidRDefault="0078065B" w:rsidP="00621B8D">
      <w:pPr>
        <w:widowControl w:val="0"/>
        <w:tabs>
          <w:tab w:val="left" w:pos="45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2. 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NABC (2003)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Guía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Estudio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del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Anillador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Norteamérica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 (Comité de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Publicaciones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 xml:space="preserve">, Point Reyes </w:t>
      </w:r>
      <w:proofErr w:type="spellStart"/>
      <w:r>
        <w:rPr>
          <w:rFonts w:ascii="Times New Roman" w:hAnsi="Times New Roman"/>
          <w:sz w:val="24"/>
          <w:szCs w:val="24"/>
          <w:lang w:val="pt-BR"/>
        </w:rPr>
        <w:t>Station</w:t>
      </w:r>
      <w:proofErr w:type="spellEnd"/>
      <w:r>
        <w:rPr>
          <w:rFonts w:ascii="Times New Roman" w:hAnsi="Times New Roman"/>
          <w:sz w:val="24"/>
          <w:szCs w:val="24"/>
          <w:lang w:val="pt-BR"/>
        </w:rPr>
        <w:t>)</w:t>
      </w:r>
    </w:p>
    <w:p w14:paraId="47E6F251" w14:textId="153B00B7" w:rsidR="00BB2B1F" w:rsidRPr="006A56A6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>.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ab/>
        <w:t xml:space="preserve">CEMAVE (1994) </w:t>
      </w:r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 xml:space="preserve">Manual de anilhamento de </w:t>
      </w:r>
      <w:proofErr w:type="spellStart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aves</w:t>
      </w:r>
      <w:proofErr w:type="spellEnd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 xml:space="preserve"> </w:t>
      </w:r>
      <w:proofErr w:type="spellStart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silvestres</w:t>
      </w:r>
      <w:proofErr w:type="spellEnd"/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(IBAMA, Brasilia). 2nd Ed.</w:t>
      </w:r>
    </w:p>
    <w:p w14:paraId="2A35BEB5" w14:textId="2A862B16" w:rsidR="00BB2B1F" w:rsidRPr="006A56A6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="00ED3E5A" w:rsidRPr="006A56A6">
        <w:rPr>
          <w:rFonts w:ascii="Times New Roman" w:eastAsiaTheme="minorHAnsi" w:hAnsi="Times New Roman"/>
          <w:sz w:val="24"/>
          <w:szCs w:val="24"/>
        </w:rPr>
        <w:t>.</w:t>
      </w:r>
      <w:r w:rsidR="00ED3E5A" w:rsidRPr="006A56A6">
        <w:rPr>
          <w:rFonts w:ascii="Times New Roman" w:eastAsiaTheme="minorHAnsi" w:hAnsi="Times New Roman"/>
          <w:sz w:val="24"/>
          <w:szCs w:val="24"/>
        </w:rPr>
        <w:tab/>
      </w:r>
      <w:r w:rsidR="00BB2B1F" w:rsidRPr="006A56A6">
        <w:rPr>
          <w:rFonts w:ascii="Times New Roman" w:eastAsiaTheme="minorHAnsi" w:hAnsi="Times New Roman"/>
          <w:sz w:val="24"/>
          <w:szCs w:val="24"/>
        </w:rPr>
        <w:t>NAB</w:t>
      </w:r>
      <w:r w:rsidR="00ED3E5A" w:rsidRPr="006A56A6">
        <w:rPr>
          <w:rFonts w:ascii="Times New Roman" w:eastAsiaTheme="minorHAnsi" w:hAnsi="Times New Roman"/>
          <w:sz w:val="24"/>
          <w:szCs w:val="24"/>
        </w:rPr>
        <w:t>C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(2001) </w:t>
      </w:r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 xml:space="preserve">The North American </w:t>
      </w:r>
      <w:proofErr w:type="spellStart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banders</w:t>
      </w:r>
      <w:proofErr w:type="spellEnd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' manual for banding passerines and near passerines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(NABC Publications Committee, Point Reyes Station).</w:t>
      </w:r>
    </w:p>
    <w:p w14:paraId="6AE1E7EA" w14:textId="5B26367B" w:rsidR="00BB2B1F" w:rsidRPr="006A56A6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>.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ab/>
        <w:t xml:space="preserve">Ralph CJ, </w:t>
      </w:r>
      <w:proofErr w:type="spellStart"/>
      <w:r w:rsidR="00BB2B1F" w:rsidRPr="006A56A6">
        <w:rPr>
          <w:rFonts w:ascii="Times New Roman" w:eastAsiaTheme="minorHAnsi" w:hAnsi="Times New Roman"/>
          <w:sz w:val="24"/>
          <w:szCs w:val="24"/>
        </w:rPr>
        <w:t>Geupel</w:t>
      </w:r>
      <w:proofErr w:type="spellEnd"/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GR, Pyle P, Martin TE (1999) </w:t>
      </w:r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 xml:space="preserve">Handbook of Field Methods for Monitoring </w:t>
      </w:r>
      <w:proofErr w:type="spellStart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Landbirds</w:t>
      </w:r>
      <w:proofErr w:type="spellEnd"/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(USDA Forest Service - Pacific Southwest Research Station, Albany, California).</w:t>
      </w:r>
    </w:p>
    <w:p w14:paraId="778AFBC2" w14:textId="2DEC533F" w:rsidR="00BB2B1F" w:rsidRPr="006A56A6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>.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ab/>
        <w:t xml:space="preserve">Wolfe JD, Ryder TB, Pyle P (2010) </w:t>
      </w:r>
      <w:proofErr w:type="gramStart"/>
      <w:r w:rsidR="00BB2B1F" w:rsidRPr="006A56A6">
        <w:rPr>
          <w:rFonts w:ascii="Times New Roman" w:eastAsiaTheme="minorHAnsi" w:hAnsi="Times New Roman"/>
          <w:sz w:val="24"/>
          <w:szCs w:val="24"/>
        </w:rPr>
        <w:t>Using</w:t>
      </w:r>
      <w:proofErr w:type="gramEnd"/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molt cycles to categorize the age of tropical birds: an integrative new system. </w:t>
      </w:r>
      <w:proofErr w:type="gramStart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Journal of Field Ornithology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8:186–194.</w:t>
      </w:r>
      <w:proofErr w:type="gramEnd"/>
    </w:p>
    <w:p w14:paraId="29E93624" w14:textId="3320A020" w:rsidR="00BB2B1F" w:rsidRPr="006A56A6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>.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ab/>
        <w:t xml:space="preserve">Howell SNG, </w:t>
      </w:r>
      <w:proofErr w:type="spellStart"/>
      <w:r w:rsidR="00BB2B1F" w:rsidRPr="006A56A6">
        <w:rPr>
          <w:rFonts w:ascii="Times New Roman" w:eastAsiaTheme="minorHAnsi" w:hAnsi="Times New Roman"/>
          <w:sz w:val="24"/>
          <w:szCs w:val="24"/>
        </w:rPr>
        <w:t>Corben</w:t>
      </w:r>
      <w:proofErr w:type="spellEnd"/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C, Pyle P, Rogers DI (2003) The first basic problem: a review of molt and plumage homologies. </w:t>
      </w:r>
      <w:proofErr w:type="gramStart"/>
      <w:r w:rsidR="00BB2B1F" w:rsidRPr="006A56A6">
        <w:rPr>
          <w:rFonts w:ascii="Times New Roman" w:eastAsiaTheme="minorHAnsi" w:hAnsi="Times New Roman"/>
          <w:i/>
          <w:iCs/>
          <w:sz w:val="24"/>
          <w:szCs w:val="24"/>
        </w:rPr>
        <w:t>Condor</w:t>
      </w:r>
      <w:r w:rsidR="00BB2B1F" w:rsidRPr="006A56A6">
        <w:rPr>
          <w:rFonts w:ascii="Times New Roman" w:eastAsiaTheme="minorHAnsi" w:hAnsi="Times New Roman"/>
          <w:sz w:val="24"/>
          <w:szCs w:val="24"/>
        </w:rPr>
        <w:t xml:space="preserve"> 105:635–653.</w:t>
      </w:r>
      <w:proofErr w:type="gramEnd"/>
    </w:p>
    <w:p w14:paraId="72CED5DF" w14:textId="2A86AF1C" w:rsidR="00B83B8D" w:rsidRDefault="00621B8D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>8</w:t>
      </w:r>
      <w:r w:rsidR="00ED3E5A" w:rsidRPr="006A56A6">
        <w:rPr>
          <w:rFonts w:ascii="Times New Roman" w:hAnsi="Times New Roman"/>
          <w:sz w:val="24"/>
          <w:szCs w:val="24"/>
          <w:lang w:val="pt-BR"/>
        </w:rPr>
        <w:t>.</w:t>
      </w:r>
      <w:r w:rsidR="00ED3E5A" w:rsidRPr="006A56A6">
        <w:rPr>
          <w:rFonts w:ascii="Times New Roman" w:hAnsi="Times New Roman"/>
          <w:sz w:val="24"/>
          <w:szCs w:val="24"/>
          <w:lang w:val="pt-BR"/>
        </w:rPr>
        <w:tab/>
        <w:t xml:space="preserve">Wolfe JD, Ryder TB, Pyle P, Johnson EI (2012) </w:t>
      </w:r>
      <w:proofErr w:type="spellStart"/>
      <w:r w:rsidR="00ED3E5A" w:rsidRPr="006A56A6">
        <w:rPr>
          <w:rFonts w:ascii="Times New Roman" w:hAnsi="Times New Roman"/>
          <w:sz w:val="24"/>
          <w:szCs w:val="24"/>
          <w:lang w:val="pt-BR"/>
        </w:rPr>
        <w:t>Using</w:t>
      </w:r>
      <w:proofErr w:type="spellEnd"/>
      <w:r w:rsidR="00ED3E5A" w:rsidRPr="006A56A6">
        <w:rPr>
          <w:rFonts w:ascii="Times New Roman" w:hAnsi="Times New Roman"/>
          <w:sz w:val="24"/>
          <w:szCs w:val="24"/>
          <w:lang w:val="pt-BR"/>
        </w:rPr>
        <w:t xml:space="preserve"> molt and plumage cycles to age tro</w:t>
      </w:r>
      <w:r w:rsidR="00011FF1" w:rsidRPr="006A56A6">
        <w:rPr>
          <w:rFonts w:ascii="Times New Roman" w:hAnsi="Times New Roman"/>
          <w:sz w:val="24"/>
          <w:szCs w:val="24"/>
          <w:lang w:val="pt-BR"/>
        </w:rPr>
        <w:t>pical birds: updates and recent</w:t>
      </w:r>
      <w:r w:rsidR="00ED3E5A" w:rsidRPr="006A56A6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ED3E5A" w:rsidRPr="006A56A6">
        <w:rPr>
          <w:rFonts w:ascii="Times New Roman" w:hAnsi="Times New Roman"/>
          <w:sz w:val="24"/>
          <w:szCs w:val="24"/>
          <w:lang w:val="pt-BR"/>
        </w:rPr>
        <w:t>advances</w:t>
      </w:r>
      <w:proofErr w:type="spellEnd"/>
      <w:r w:rsidR="00ED3E5A" w:rsidRPr="006A56A6">
        <w:rPr>
          <w:rFonts w:ascii="Times New Roman" w:hAnsi="Times New Roman"/>
          <w:sz w:val="24"/>
          <w:szCs w:val="24"/>
          <w:lang w:val="pt-BR"/>
        </w:rPr>
        <w:t xml:space="preserve">. </w:t>
      </w:r>
      <w:r w:rsidR="00ED3E5A" w:rsidRPr="006A56A6">
        <w:rPr>
          <w:rFonts w:ascii="Times New Roman" w:hAnsi="Times New Roman"/>
          <w:i/>
          <w:sz w:val="24"/>
          <w:szCs w:val="24"/>
        </w:rPr>
        <w:t>Manuscript</w:t>
      </w:r>
    </w:p>
    <w:p w14:paraId="5EE5FA84" w14:textId="4FB39636" w:rsidR="009836AC" w:rsidRDefault="009836AC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F79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9B6">
        <w:rPr>
          <w:rFonts w:ascii="Times New Roman" w:hAnsi="Times New Roman"/>
          <w:sz w:val="24"/>
          <w:szCs w:val="24"/>
        </w:rPr>
        <w:t>Bowlin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MS, </w:t>
      </w:r>
      <w:proofErr w:type="spellStart"/>
      <w:r w:rsidR="006F79B6">
        <w:rPr>
          <w:rFonts w:ascii="Times New Roman" w:hAnsi="Times New Roman"/>
          <w:sz w:val="24"/>
          <w:szCs w:val="24"/>
        </w:rPr>
        <w:t>Bisson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I-A, </w:t>
      </w:r>
      <w:proofErr w:type="spellStart"/>
      <w:r w:rsidR="006F79B6">
        <w:rPr>
          <w:rFonts w:ascii="Times New Roman" w:hAnsi="Times New Roman"/>
          <w:sz w:val="24"/>
          <w:szCs w:val="24"/>
        </w:rPr>
        <w:t>Shamoun-Baranes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J, </w:t>
      </w:r>
      <w:proofErr w:type="spellStart"/>
      <w:r w:rsidR="006F79B6">
        <w:rPr>
          <w:rFonts w:ascii="Times New Roman" w:hAnsi="Times New Roman"/>
          <w:sz w:val="24"/>
          <w:szCs w:val="24"/>
        </w:rPr>
        <w:t>Reichard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JD, Sapir N, </w:t>
      </w:r>
      <w:proofErr w:type="spellStart"/>
      <w:r w:rsidR="006F79B6">
        <w:rPr>
          <w:rFonts w:ascii="Times New Roman" w:hAnsi="Times New Roman"/>
          <w:sz w:val="24"/>
          <w:szCs w:val="24"/>
        </w:rPr>
        <w:t>Marra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PP, Kunz TH, </w:t>
      </w:r>
      <w:proofErr w:type="spellStart"/>
      <w:r w:rsidR="006F79B6">
        <w:rPr>
          <w:rFonts w:ascii="Times New Roman" w:hAnsi="Times New Roman"/>
          <w:sz w:val="24"/>
          <w:szCs w:val="24"/>
        </w:rPr>
        <w:t>Wilcove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DS, </w:t>
      </w:r>
      <w:proofErr w:type="spellStart"/>
      <w:r w:rsidR="006F79B6">
        <w:rPr>
          <w:rFonts w:ascii="Times New Roman" w:hAnsi="Times New Roman"/>
          <w:sz w:val="24"/>
          <w:szCs w:val="24"/>
        </w:rPr>
        <w:t>Hedenström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6F79B6">
        <w:rPr>
          <w:rFonts w:ascii="Times New Roman" w:hAnsi="Times New Roman"/>
          <w:sz w:val="24"/>
          <w:szCs w:val="24"/>
        </w:rPr>
        <w:t>Guglielmo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CG, </w:t>
      </w:r>
      <w:proofErr w:type="spellStart"/>
      <w:r w:rsidR="006F79B6">
        <w:rPr>
          <w:rFonts w:ascii="Times New Roman" w:hAnsi="Times New Roman"/>
          <w:sz w:val="24"/>
          <w:szCs w:val="24"/>
        </w:rPr>
        <w:t>Åkesson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S, </w:t>
      </w:r>
      <w:proofErr w:type="spellStart"/>
      <w:r w:rsidR="006F79B6">
        <w:rPr>
          <w:rFonts w:ascii="Times New Roman" w:hAnsi="Times New Roman"/>
          <w:sz w:val="24"/>
          <w:szCs w:val="24"/>
        </w:rPr>
        <w:t>Ramenofsky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M, </w:t>
      </w:r>
      <w:proofErr w:type="spellStart"/>
      <w:r w:rsidR="006F79B6">
        <w:rPr>
          <w:rFonts w:ascii="Times New Roman" w:hAnsi="Times New Roman"/>
          <w:sz w:val="24"/>
          <w:szCs w:val="24"/>
        </w:rPr>
        <w:t>Wikelski</w:t>
      </w:r>
      <w:proofErr w:type="spellEnd"/>
      <w:r w:rsidR="006F79B6">
        <w:rPr>
          <w:rFonts w:ascii="Times New Roman" w:hAnsi="Times New Roman"/>
          <w:sz w:val="24"/>
          <w:szCs w:val="24"/>
        </w:rPr>
        <w:t xml:space="preserve"> M (2010) Grand challenges in migration biology</w:t>
      </w:r>
      <w:r w:rsidR="003204E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204EE">
        <w:rPr>
          <w:rFonts w:ascii="Times New Roman" w:hAnsi="Times New Roman"/>
          <w:sz w:val="24"/>
          <w:szCs w:val="24"/>
        </w:rPr>
        <w:t>50: 261-279.</w:t>
      </w:r>
      <w:proofErr w:type="gramEnd"/>
      <w:r w:rsidR="006F7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7C890DD" w14:textId="4D4008CB" w:rsidR="009836AC" w:rsidRDefault="009836AC" w:rsidP="00621B8D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3204EE">
        <w:rPr>
          <w:rFonts w:ascii="Times New Roman" w:hAnsi="Times New Roman"/>
          <w:sz w:val="24"/>
          <w:szCs w:val="24"/>
        </w:rPr>
        <w:t xml:space="preserve"> Bridge ES, Kelly JF, </w:t>
      </w:r>
      <w:proofErr w:type="spellStart"/>
      <w:r w:rsidR="003204EE">
        <w:rPr>
          <w:rFonts w:ascii="Times New Roman" w:hAnsi="Times New Roman"/>
          <w:sz w:val="24"/>
          <w:szCs w:val="24"/>
        </w:rPr>
        <w:t>Contina</w:t>
      </w:r>
      <w:proofErr w:type="spellEnd"/>
      <w:r w:rsidR="003204EE">
        <w:rPr>
          <w:rFonts w:ascii="Times New Roman" w:hAnsi="Times New Roman"/>
          <w:sz w:val="24"/>
          <w:szCs w:val="24"/>
        </w:rPr>
        <w:t xml:space="preserve"> A, </w:t>
      </w:r>
      <w:proofErr w:type="spellStart"/>
      <w:r w:rsidR="003204EE">
        <w:rPr>
          <w:rFonts w:ascii="Times New Roman" w:hAnsi="Times New Roman"/>
          <w:sz w:val="24"/>
          <w:szCs w:val="24"/>
        </w:rPr>
        <w:t>Gabrielson</w:t>
      </w:r>
      <w:proofErr w:type="spellEnd"/>
      <w:r w:rsidR="003204EE">
        <w:rPr>
          <w:rFonts w:ascii="Times New Roman" w:hAnsi="Times New Roman"/>
          <w:sz w:val="24"/>
          <w:szCs w:val="24"/>
        </w:rPr>
        <w:t xml:space="preserve"> RM, </w:t>
      </w:r>
      <w:proofErr w:type="spellStart"/>
      <w:r w:rsidR="003204EE">
        <w:rPr>
          <w:rFonts w:ascii="Times New Roman" w:hAnsi="Times New Roman"/>
          <w:sz w:val="24"/>
          <w:szCs w:val="24"/>
        </w:rPr>
        <w:t>MacCurdy</w:t>
      </w:r>
      <w:proofErr w:type="spellEnd"/>
      <w:r w:rsidR="003204EE">
        <w:rPr>
          <w:rFonts w:ascii="Times New Roman" w:hAnsi="Times New Roman"/>
          <w:sz w:val="24"/>
          <w:szCs w:val="24"/>
        </w:rPr>
        <w:t xml:space="preserve"> RB, Winkler DW (2013) Advances in tracking small migratory birds: a technical review of light-level </w:t>
      </w:r>
      <w:proofErr w:type="spellStart"/>
      <w:r w:rsidR="003204EE">
        <w:rPr>
          <w:rFonts w:ascii="Times New Roman" w:hAnsi="Times New Roman"/>
          <w:sz w:val="24"/>
          <w:szCs w:val="24"/>
        </w:rPr>
        <w:t>geolocation</w:t>
      </w:r>
      <w:proofErr w:type="spellEnd"/>
      <w:r w:rsidR="003204EE">
        <w:rPr>
          <w:rFonts w:ascii="Times New Roman" w:hAnsi="Times New Roman"/>
          <w:sz w:val="24"/>
          <w:szCs w:val="24"/>
        </w:rPr>
        <w:t xml:space="preserve">. </w:t>
      </w:r>
      <w:r w:rsidR="003204EE" w:rsidRPr="003204EE">
        <w:rPr>
          <w:rFonts w:ascii="Times New Roman" w:hAnsi="Times New Roman"/>
          <w:i/>
          <w:sz w:val="24"/>
          <w:szCs w:val="24"/>
        </w:rPr>
        <w:t>Journal of Field Ornithology</w:t>
      </w:r>
      <w:r w:rsidR="003204EE">
        <w:rPr>
          <w:rFonts w:ascii="Times New Roman" w:hAnsi="Times New Roman"/>
          <w:sz w:val="24"/>
          <w:szCs w:val="24"/>
        </w:rPr>
        <w:t xml:space="preserve"> 84: 121-137.</w:t>
      </w:r>
    </w:p>
    <w:p w14:paraId="37F7AB2E" w14:textId="6FC526DD" w:rsidR="00CC0C26" w:rsidRPr="009836AC" w:rsidRDefault="009836AC" w:rsidP="00CC0C2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CC0C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C26">
        <w:rPr>
          <w:rFonts w:ascii="Times New Roman" w:hAnsi="Times New Roman"/>
          <w:sz w:val="24"/>
          <w:szCs w:val="24"/>
        </w:rPr>
        <w:t>Yoccoz</w:t>
      </w:r>
      <w:proofErr w:type="spellEnd"/>
      <w:r w:rsidR="00CC0C26">
        <w:rPr>
          <w:rFonts w:ascii="Times New Roman" w:hAnsi="Times New Roman"/>
          <w:sz w:val="24"/>
          <w:szCs w:val="24"/>
        </w:rPr>
        <w:t xml:space="preserve"> NG, Nichols JD, </w:t>
      </w:r>
      <w:proofErr w:type="spellStart"/>
      <w:r w:rsidR="00CC0C26">
        <w:rPr>
          <w:rFonts w:ascii="Times New Roman" w:hAnsi="Times New Roman"/>
          <w:sz w:val="24"/>
          <w:szCs w:val="24"/>
        </w:rPr>
        <w:t>Boulinier</w:t>
      </w:r>
      <w:proofErr w:type="spellEnd"/>
      <w:r w:rsidR="00CC0C26">
        <w:rPr>
          <w:rFonts w:ascii="Times New Roman" w:hAnsi="Times New Roman"/>
          <w:sz w:val="24"/>
          <w:szCs w:val="24"/>
        </w:rPr>
        <w:t xml:space="preserve"> T (2001) Monitoring of biological diversity in space and time. </w:t>
      </w:r>
      <w:r w:rsidR="00CC0C26">
        <w:rPr>
          <w:rFonts w:ascii="Times New Roman" w:hAnsi="Times New Roman"/>
          <w:i/>
          <w:sz w:val="24"/>
          <w:szCs w:val="24"/>
        </w:rPr>
        <w:t>Trends in Ecology &amp; Evolution</w:t>
      </w:r>
      <w:r w:rsidR="00CC0C26">
        <w:rPr>
          <w:rFonts w:ascii="Times New Roman" w:hAnsi="Times New Roman"/>
          <w:sz w:val="24"/>
          <w:szCs w:val="24"/>
        </w:rPr>
        <w:t xml:space="preserve"> 16: 446-453.</w:t>
      </w:r>
    </w:p>
    <w:p w14:paraId="38870712" w14:textId="77777777" w:rsidR="0078065B" w:rsidRDefault="0078065B" w:rsidP="00ED3E5A">
      <w:pPr>
        <w:widowControl w:val="0"/>
        <w:tabs>
          <w:tab w:val="left" w:pos="360"/>
        </w:tabs>
        <w:autoSpaceDE w:val="0"/>
        <w:autoSpaceDN w:val="0"/>
        <w:adjustRightInd w:val="0"/>
        <w:spacing w:after="240" w:line="240" w:lineRule="auto"/>
        <w:ind w:left="360" w:hanging="360"/>
        <w:rPr>
          <w:rFonts w:ascii="Times New Roman" w:hAnsi="Times New Roman"/>
          <w:i/>
          <w:sz w:val="24"/>
          <w:szCs w:val="24"/>
        </w:rPr>
      </w:pPr>
    </w:p>
    <w:p w14:paraId="3CDB1370" w14:textId="2B4047A5" w:rsidR="00621B8D" w:rsidRPr="006A56A6" w:rsidRDefault="00621B8D" w:rsidP="00621B8D">
      <w:pPr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RECOMENDAÇÕES DE LEITURA</w:t>
      </w:r>
    </w:p>
    <w:p w14:paraId="57A38548" w14:textId="1929FD76" w:rsidR="00465F82" w:rsidRPr="00465F82" w:rsidRDefault="00465F8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Bencke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GA (2010) New and significant bird records from Rio Grande do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Sul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with comments on biogeography and conservation of the southern Brazilian avifauna. </w:t>
      </w:r>
      <w:proofErr w:type="spellStart"/>
      <w:r w:rsidRPr="00465F82">
        <w:rPr>
          <w:rFonts w:ascii="Times New Roman" w:eastAsiaTheme="minorHAnsi" w:hAnsi="Times New Roman"/>
          <w:i/>
          <w:sz w:val="24"/>
          <w:szCs w:val="24"/>
        </w:rPr>
        <w:t>Iheringia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65F82">
        <w:rPr>
          <w:rFonts w:ascii="Times New Roman" w:eastAsiaTheme="minorHAnsi" w:hAnsi="Times New Roman"/>
          <w:sz w:val="24"/>
          <w:szCs w:val="24"/>
        </w:rPr>
        <w:t>Série</w:t>
      </w:r>
      <w:proofErr w:type="spellEnd"/>
      <w:r w:rsidRPr="00465F82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465F82">
        <w:rPr>
          <w:rFonts w:ascii="Times New Roman" w:eastAsiaTheme="minorHAnsi" w:hAnsi="Times New Roman"/>
          <w:sz w:val="24"/>
          <w:szCs w:val="24"/>
        </w:rPr>
        <w:t>Zoologia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100: 391-402.</w:t>
      </w:r>
    </w:p>
    <w:p w14:paraId="05F35A46" w14:textId="77E736DF" w:rsidR="002B64E2" w:rsidRDefault="002B64E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Cardoso da Silva JM, Cardoso de Sousa M,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Castelletti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CHM (2004) Areas of endemism for passerine birds in the Atlantic forest, South America.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B64E2">
        <w:rPr>
          <w:rFonts w:ascii="Times New Roman" w:eastAsiaTheme="minorHAnsi" w:hAnsi="Times New Roman"/>
          <w:i/>
          <w:sz w:val="24"/>
          <w:szCs w:val="24"/>
        </w:rPr>
        <w:t>Global Ecology and Biogeography</w:t>
      </w:r>
      <w:r>
        <w:rPr>
          <w:rFonts w:ascii="Times New Roman" w:eastAsiaTheme="minorHAnsi" w:hAnsi="Times New Roman"/>
          <w:sz w:val="24"/>
          <w:szCs w:val="24"/>
        </w:rPr>
        <w:t xml:space="preserve"> 13: 85-92.</w:t>
      </w:r>
    </w:p>
    <w:p w14:paraId="7C30F1C2" w14:textId="03AC8D47" w:rsidR="002B64E2" w:rsidRDefault="002B64E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Cavarzere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V,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Silveira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LF (2012) Bird species diversity in the Atlantic Forest of Brazil is not explained by the mid-domain effect. </w:t>
      </w:r>
      <w:proofErr w:type="spellStart"/>
      <w:proofErr w:type="gramStart"/>
      <w:r w:rsidRPr="002B64E2">
        <w:rPr>
          <w:rFonts w:ascii="Times New Roman" w:eastAsiaTheme="minorHAnsi" w:hAnsi="Times New Roman"/>
          <w:i/>
          <w:sz w:val="24"/>
          <w:szCs w:val="24"/>
        </w:rPr>
        <w:t>Zoologia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29: 285-292.</w:t>
      </w:r>
      <w:proofErr w:type="gramEnd"/>
    </w:p>
    <w:p w14:paraId="5877BD9F" w14:textId="3457BC8A" w:rsidR="00C22F22" w:rsidRDefault="00C22F22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Gómez C,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Bayly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NJ, Rosenberg KV (2014) Fall stopover strategies of three species of thrush (</w:t>
      </w:r>
      <w:proofErr w:type="spellStart"/>
      <w:r w:rsidRPr="00C22F22">
        <w:rPr>
          <w:rFonts w:ascii="Times New Roman" w:eastAsiaTheme="minorHAnsi" w:hAnsi="Times New Roman"/>
          <w:i/>
          <w:sz w:val="24"/>
          <w:szCs w:val="24"/>
        </w:rPr>
        <w:t>Catharus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in northern South America. </w:t>
      </w:r>
      <w:r w:rsidRPr="00C22F22">
        <w:rPr>
          <w:rFonts w:ascii="Times New Roman" w:eastAsiaTheme="minorHAnsi" w:hAnsi="Times New Roman"/>
          <w:i/>
          <w:sz w:val="24"/>
          <w:szCs w:val="24"/>
        </w:rPr>
        <w:t>The Auk</w:t>
      </w:r>
      <w:r>
        <w:rPr>
          <w:rFonts w:ascii="Times New Roman" w:eastAsiaTheme="minorHAnsi" w:hAnsi="Times New Roman"/>
          <w:sz w:val="24"/>
          <w:szCs w:val="24"/>
        </w:rPr>
        <w:t xml:space="preserve"> 131: 702-717.</w:t>
      </w:r>
    </w:p>
    <w:p w14:paraId="7285971E" w14:textId="3F974130" w:rsidR="00043C8F" w:rsidRPr="00043C8F" w:rsidRDefault="00043C8F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  <w:lang w:val="pt-BR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G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ómez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C,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Botero-Delgadillo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E,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Bayly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NJ, </w:t>
      </w:r>
      <w:proofErr w:type="gramStart"/>
      <w:r>
        <w:rPr>
          <w:rFonts w:ascii="Times New Roman" w:eastAsiaTheme="minorHAnsi" w:hAnsi="Times New Roman"/>
          <w:sz w:val="24"/>
          <w:szCs w:val="24"/>
          <w:lang w:val="pt-BR"/>
        </w:rPr>
        <w:t>Moreno</w:t>
      </w:r>
      <w:proofErr w:type="gram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MI,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Páez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A (2012) Documentando estratégias de muda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en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aves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neotropicales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: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ejemplos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de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la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Sierra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 Nevada de Santa Marta, </w:t>
      </w:r>
      <w:proofErr w:type="spellStart"/>
      <w:r>
        <w:rPr>
          <w:rFonts w:ascii="Times New Roman" w:eastAsiaTheme="minorHAnsi" w:hAnsi="Times New Roman"/>
          <w:sz w:val="24"/>
          <w:szCs w:val="24"/>
          <w:lang w:val="pt-BR"/>
        </w:rPr>
        <w:t>Colombia</w:t>
      </w:r>
      <w:proofErr w:type="spellEnd"/>
      <w:r>
        <w:rPr>
          <w:rFonts w:ascii="Times New Roman" w:eastAsiaTheme="minorHAnsi" w:hAnsi="Times New Roman"/>
          <w:sz w:val="24"/>
          <w:szCs w:val="24"/>
          <w:lang w:val="pt-BR"/>
        </w:rPr>
        <w:t xml:space="preserve">. </w:t>
      </w:r>
      <w:r w:rsidRPr="00043C8F">
        <w:rPr>
          <w:rFonts w:ascii="Times New Roman" w:eastAsiaTheme="minorHAnsi" w:hAnsi="Times New Roman"/>
          <w:i/>
          <w:sz w:val="24"/>
          <w:szCs w:val="24"/>
          <w:lang w:val="pt-BR"/>
        </w:rPr>
        <w:t>Ornitologia Neotropical</w:t>
      </w:r>
      <w:r>
        <w:rPr>
          <w:rFonts w:ascii="Times New Roman" w:eastAsiaTheme="minorHAnsi" w:hAnsi="Times New Roman"/>
          <w:sz w:val="24"/>
          <w:szCs w:val="24"/>
          <w:lang w:val="pt-BR"/>
        </w:rPr>
        <w:t xml:space="preserve"> 23: 129-138.</w:t>
      </w:r>
    </w:p>
    <w:p w14:paraId="06F6C279" w14:textId="151E5E9E" w:rsidR="008F0059" w:rsidRPr="006A56A6" w:rsidRDefault="008F0059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Johnson EI, Wolfe</w:t>
      </w:r>
      <w:r w:rsidRPr="008F005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JD (20</w:t>
      </w:r>
      <w:r w:rsidRPr="006A56A6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6A56A6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Thamonophilidae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antbird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) molt strategies in a central Amazonian rainforest. </w:t>
      </w:r>
      <w:r>
        <w:rPr>
          <w:rFonts w:ascii="Times New Roman" w:eastAsiaTheme="minorHAnsi" w:hAnsi="Times New Roman"/>
          <w:i/>
          <w:sz w:val="24"/>
          <w:szCs w:val="24"/>
        </w:rPr>
        <w:t>The Wilson Journal of Ornithology</w:t>
      </w:r>
      <w:r>
        <w:rPr>
          <w:rFonts w:ascii="Times New Roman" w:eastAsiaTheme="minorHAnsi" w:hAnsi="Times New Roman"/>
          <w:sz w:val="24"/>
          <w:szCs w:val="24"/>
        </w:rPr>
        <w:t xml:space="preserve"> 126: 451-462.</w:t>
      </w:r>
      <w:r w:rsidRPr="006A56A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6C08C3A" w14:textId="136F4342" w:rsidR="008F0059" w:rsidRPr="006A56A6" w:rsidRDefault="008F0059" w:rsidP="008F0059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Johnson EI, Wolfe JD, Ryder TB, Pyle P. (20</w:t>
      </w:r>
      <w:r w:rsidRPr="006A56A6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6A56A6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Modifications to a molt-based ageing system proposed by Wolfe et al. (2010).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i/>
          <w:sz w:val="24"/>
          <w:szCs w:val="24"/>
        </w:rPr>
        <w:t>Journal of Field Ornithology</w:t>
      </w:r>
      <w:r>
        <w:rPr>
          <w:rFonts w:ascii="Times New Roman" w:eastAsiaTheme="minorHAnsi" w:hAnsi="Times New Roman"/>
          <w:sz w:val="24"/>
          <w:szCs w:val="24"/>
        </w:rPr>
        <w:t xml:space="preserve"> 82: 422-424.</w:t>
      </w:r>
      <w:r w:rsidRPr="006A56A6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A27E997" w14:textId="12D367F6" w:rsidR="00AC0301" w:rsidRDefault="00AC0301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Kéry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Schaub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 (2012) Bayesian Population Analysis Using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WinBUGS</w:t>
      </w:r>
      <w:proofErr w:type="spellEnd"/>
      <w:r>
        <w:rPr>
          <w:rFonts w:ascii="Times New Roman" w:eastAsiaTheme="minorHAnsi" w:hAnsi="Times New Roman"/>
          <w:sz w:val="24"/>
          <w:szCs w:val="24"/>
        </w:rPr>
        <w:t>: A Hierarchical Perspective. Academic Press, San Diego CA.</w:t>
      </w:r>
    </w:p>
    <w:p w14:paraId="4705A63F" w14:textId="1714CE18" w:rsidR="006A3212" w:rsidRDefault="006A3212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MacKenzie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DI, Nichols JD,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Royle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JA, Pollock KH, Bailey LL, Hines JE (2006) Occupancy Estimation and Modeling – Inferring Patterns and Dynamics of Species Occurrence.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Academic Press, San Diego CA.</w:t>
      </w:r>
      <w:proofErr w:type="gramEnd"/>
    </w:p>
    <w:p w14:paraId="746862DE" w14:textId="3277C61A" w:rsidR="009836AC" w:rsidRDefault="009836AC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Platt JR (1964) Strong inference</w:t>
      </w:r>
      <w:r w:rsidR="00CC0C26">
        <w:rPr>
          <w:rFonts w:ascii="Times New Roman" w:eastAsiaTheme="minorHAnsi" w:hAnsi="Times New Roman"/>
          <w:sz w:val="24"/>
          <w:szCs w:val="24"/>
        </w:rPr>
        <w:t xml:space="preserve">: certain systematic methods of scientific thinking may produce much more rapid progress than others. </w:t>
      </w:r>
      <w:proofErr w:type="gramStart"/>
      <w:r w:rsidR="00CC0C26" w:rsidRPr="00CC0C26">
        <w:rPr>
          <w:rFonts w:ascii="Times New Roman" w:eastAsiaTheme="minorHAnsi" w:hAnsi="Times New Roman"/>
          <w:i/>
          <w:sz w:val="24"/>
          <w:szCs w:val="24"/>
        </w:rPr>
        <w:t>Science</w:t>
      </w:r>
      <w:r w:rsidR="00CC0C26">
        <w:rPr>
          <w:rFonts w:ascii="Times New Roman" w:eastAsiaTheme="minorHAnsi" w:hAnsi="Times New Roman"/>
          <w:sz w:val="24"/>
          <w:szCs w:val="24"/>
        </w:rPr>
        <w:t xml:space="preserve"> 146: 347-353.</w:t>
      </w:r>
      <w:proofErr w:type="gramEnd"/>
    </w:p>
    <w:p w14:paraId="24E8DA0B" w14:textId="51AB3FA3" w:rsidR="00C22F22" w:rsidRDefault="00C22F22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Royle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JA,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Kéry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M,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Guélat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 (2011) Spatial capture-recapture models for search-encounter data. </w:t>
      </w:r>
      <w:r w:rsidRPr="00C22F22">
        <w:rPr>
          <w:rFonts w:ascii="Times New Roman" w:eastAsiaTheme="minorHAnsi" w:hAnsi="Times New Roman"/>
          <w:i/>
          <w:sz w:val="24"/>
          <w:szCs w:val="24"/>
        </w:rPr>
        <w:t>Methods in Ecology and Evolution</w:t>
      </w:r>
      <w:r>
        <w:rPr>
          <w:rFonts w:ascii="Times New Roman" w:eastAsiaTheme="minorHAnsi" w:hAnsi="Times New Roman"/>
          <w:sz w:val="24"/>
          <w:szCs w:val="24"/>
        </w:rPr>
        <w:t xml:space="preserve"> 2: 602-611.</w:t>
      </w:r>
    </w:p>
    <w:p w14:paraId="5933B9BF" w14:textId="09C8D02E" w:rsidR="009A1EDF" w:rsidRDefault="009A1EDF" w:rsidP="009A1EDF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Ryder TB, Wolfe JD (2009) The current state of knowledge on molt and plumage sequences in selected Neotropical bird families: a review. </w:t>
      </w:r>
      <w:proofErr w:type="spellStart"/>
      <w:proofErr w:type="gramStart"/>
      <w:r w:rsidRPr="009A1EDF">
        <w:rPr>
          <w:rFonts w:ascii="Times New Roman" w:eastAsiaTheme="minorHAnsi" w:hAnsi="Times New Roman"/>
          <w:i/>
          <w:sz w:val="24"/>
          <w:szCs w:val="24"/>
        </w:rPr>
        <w:t>Ornitologia</w:t>
      </w:r>
      <w:proofErr w:type="spellEnd"/>
      <w:r w:rsidRPr="009A1EDF">
        <w:rPr>
          <w:rFonts w:ascii="Times New Roman" w:eastAsiaTheme="minorHAnsi" w:hAnsi="Times New Roman"/>
          <w:i/>
          <w:sz w:val="24"/>
          <w:szCs w:val="24"/>
        </w:rPr>
        <w:t xml:space="preserve"> Neotropical</w:t>
      </w:r>
      <w:r>
        <w:rPr>
          <w:rFonts w:ascii="Times New Roman" w:eastAsiaTheme="minorHAnsi" w:hAnsi="Times New Roman"/>
          <w:sz w:val="24"/>
          <w:szCs w:val="24"/>
        </w:rPr>
        <w:t xml:space="preserve"> 20: 1-18</w:t>
      </w:r>
      <w:r w:rsidR="002B64E2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14:paraId="1FD39EAA" w14:textId="5969F1A1" w:rsidR="00D2025B" w:rsidRDefault="008F0059" w:rsidP="00465F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Spotswood EN,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Roesch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Goodman KR, Carlisle JC, Cormier RL,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Humple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DL,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Rosseau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J,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Guers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SL, Barton GG (20</w:t>
      </w:r>
      <w:r w:rsidRPr="006A56A6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6A56A6">
        <w:rPr>
          <w:rFonts w:ascii="Times New Roman" w:eastAsiaTheme="minorHAnsi" w:hAnsi="Times New Roman"/>
          <w:sz w:val="24"/>
          <w:szCs w:val="24"/>
        </w:rPr>
        <w:t>)</w:t>
      </w:r>
      <w:r>
        <w:rPr>
          <w:rFonts w:ascii="Times New Roman" w:eastAsiaTheme="minorHAnsi" w:hAnsi="Times New Roman"/>
          <w:sz w:val="24"/>
          <w:szCs w:val="24"/>
        </w:rPr>
        <w:t xml:space="preserve"> How save is mist netting? Evaluating the risk of injury and mortality to birds. </w:t>
      </w:r>
      <w:proofErr w:type="gramStart"/>
      <w:r w:rsidRPr="00001233">
        <w:rPr>
          <w:rFonts w:ascii="Times New Roman" w:eastAsiaTheme="minorHAnsi" w:hAnsi="Times New Roman"/>
          <w:i/>
          <w:sz w:val="24"/>
          <w:szCs w:val="24"/>
        </w:rPr>
        <w:t>Methods in Ecology and Evolution</w:t>
      </w:r>
      <w:r>
        <w:rPr>
          <w:rFonts w:ascii="Times New Roman" w:eastAsiaTheme="minorHAnsi" w:hAnsi="Times New Roman"/>
          <w:sz w:val="24"/>
          <w:szCs w:val="24"/>
        </w:rPr>
        <w:t xml:space="preserve"> 3: 29-38.</w:t>
      </w:r>
      <w:proofErr w:type="gramEnd"/>
    </w:p>
    <w:p w14:paraId="31B52A5B" w14:textId="2648843C" w:rsidR="00C22F22" w:rsidRPr="00465F82" w:rsidRDefault="00C22F22" w:rsidP="00465F82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Williams BK, Nichols JD, Conroy MJ (2002) Analysis and Management of Animal Populations.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Academic Press</w:t>
      </w:r>
      <w:r w:rsidR="006A3212">
        <w:rPr>
          <w:rFonts w:ascii="Times New Roman" w:eastAsiaTheme="minorHAnsi" w:hAnsi="Times New Roman"/>
          <w:sz w:val="24"/>
          <w:szCs w:val="24"/>
        </w:rPr>
        <w:t>, San Diego CA.</w:t>
      </w:r>
      <w:proofErr w:type="gramEnd"/>
      <w:r w:rsidR="006A3212">
        <w:rPr>
          <w:rFonts w:ascii="Times New Roman" w:eastAsiaTheme="minorHAnsi" w:hAnsi="Times New Roman"/>
          <w:sz w:val="24"/>
          <w:szCs w:val="24"/>
        </w:rPr>
        <w:t xml:space="preserve"> </w:t>
      </w:r>
    </w:p>
    <w:sectPr w:rsidR="00C22F22" w:rsidRPr="00465F82" w:rsidSect="00070E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5B"/>
    <w:rsid w:val="00001233"/>
    <w:rsid w:val="00011FF1"/>
    <w:rsid w:val="000169BF"/>
    <w:rsid w:val="000201CE"/>
    <w:rsid w:val="000413E7"/>
    <w:rsid w:val="00043C8F"/>
    <w:rsid w:val="00046BEE"/>
    <w:rsid w:val="000620EB"/>
    <w:rsid w:val="00070EFE"/>
    <w:rsid w:val="000E20C9"/>
    <w:rsid w:val="000F130C"/>
    <w:rsid w:val="000F287F"/>
    <w:rsid w:val="001116D5"/>
    <w:rsid w:val="00127C61"/>
    <w:rsid w:val="00132AEF"/>
    <w:rsid w:val="00134438"/>
    <w:rsid w:val="00141C8C"/>
    <w:rsid w:val="0015791B"/>
    <w:rsid w:val="00170B8D"/>
    <w:rsid w:val="00182159"/>
    <w:rsid w:val="001824D8"/>
    <w:rsid w:val="00191D71"/>
    <w:rsid w:val="001A238F"/>
    <w:rsid w:val="001D25C0"/>
    <w:rsid w:val="001E6E46"/>
    <w:rsid w:val="002020EC"/>
    <w:rsid w:val="00212D68"/>
    <w:rsid w:val="00272B89"/>
    <w:rsid w:val="002732D7"/>
    <w:rsid w:val="002A6BE5"/>
    <w:rsid w:val="002B64E2"/>
    <w:rsid w:val="002E2469"/>
    <w:rsid w:val="003204EE"/>
    <w:rsid w:val="003215D5"/>
    <w:rsid w:val="00323ED3"/>
    <w:rsid w:val="00326437"/>
    <w:rsid w:val="00335985"/>
    <w:rsid w:val="00373986"/>
    <w:rsid w:val="00394E24"/>
    <w:rsid w:val="003D267C"/>
    <w:rsid w:val="00465F1D"/>
    <w:rsid w:val="00465F82"/>
    <w:rsid w:val="004A4CD5"/>
    <w:rsid w:val="004E62C6"/>
    <w:rsid w:val="005154C5"/>
    <w:rsid w:val="005355CB"/>
    <w:rsid w:val="00544EDD"/>
    <w:rsid w:val="005653CF"/>
    <w:rsid w:val="00621AE4"/>
    <w:rsid w:val="00621B8D"/>
    <w:rsid w:val="006424ED"/>
    <w:rsid w:val="00642D09"/>
    <w:rsid w:val="00650EA6"/>
    <w:rsid w:val="0067769E"/>
    <w:rsid w:val="006938E4"/>
    <w:rsid w:val="006A3212"/>
    <w:rsid w:val="006A56A6"/>
    <w:rsid w:val="006C4BB2"/>
    <w:rsid w:val="006F79B6"/>
    <w:rsid w:val="007023CD"/>
    <w:rsid w:val="00710EA3"/>
    <w:rsid w:val="0073233D"/>
    <w:rsid w:val="00765477"/>
    <w:rsid w:val="00766491"/>
    <w:rsid w:val="0077761C"/>
    <w:rsid w:val="0078065B"/>
    <w:rsid w:val="007F12A3"/>
    <w:rsid w:val="00845D7B"/>
    <w:rsid w:val="008558C6"/>
    <w:rsid w:val="008673D5"/>
    <w:rsid w:val="00873A41"/>
    <w:rsid w:val="008843A0"/>
    <w:rsid w:val="00894AD6"/>
    <w:rsid w:val="008F0059"/>
    <w:rsid w:val="008F4FF8"/>
    <w:rsid w:val="00914F40"/>
    <w:rsid w:val="00942D43"/>
    <w:rsid w:val="009570A0"/>
    <w:rsid w:val="0096435A"/>
    <w:rsid w:val="009765DF"/>
    <w:rsid w:val="0097683F"/>
    <w:rsid w:val="00982681"/>
    <w:rsid w:val="009836AC"/>
    <w:rsid w:val="00983F36"/>
    <w:rsid w:val="00996FE7"/>
    <w:rsid w:val="009A1EDF"/>
    <w:rsid w:val="009D14F4"/>
    <w:rsid w:val="00A06087"/>
    <w:rsid w:val="00A41E82"/>
    <w:rsid w:val="00AB116E"/>
    <w:rsid w:val="00AC0301"/>
    <w:rsid w:val="00AC08FC"/>
    <w:rsid w:val="00B35FE5"/>
    <w:rsid w:val="00B65128"/>
    <w:rsid w:val="00B7251A"/>
    <w:rsid w:val="00B83B8D"/>
    <w:rsid w:val="00BB2B1F"/>
    <w:rsid w:val="00BC5171"/>
    <w:rsid w:val="00BE2755"/>
    <w:rsid w:val="00C00AD0"/>
    <w:rsid w:val="00C22F22"/>
    <w:rsid w:val="00C76B98"/>
    <w:rsid w:val="00C8517E"/>
    <w:rsid w:val="00CA5710"/>
    <w:rsid w:val="00CB0671"/>
    <w:rsid w:val="00CB4D40"/>
    <w:rsid w:val="00CC0C26"/>
    <w:rsid w:val="00CE38EB"/>
    <w:rsid w:val="00D2025B"/>
    <w:rsid w:val="00D37D1F"/>
    <w:rsid w:val="00D84034"/>
    <w:rsid w:val="00E22271"/>
    <w:rsid w:val="00E32FDB"/>
    <w:rsid w:val="00E5412A"/>
    <w:rsid w:val="00E96111"/>
    <w:rsid w:val="00ED3E5A"/>
    <w:rsid w:val="00EE6395"/>
    <w:rsid w:val="00FA653F"/>
    <w:rsid w:val="00FB4E0C"/>
    <w:rsid w:val="00FB7381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EA22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5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5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0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8C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2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25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5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20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8C6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4D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0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arajuba.org.br/sbo/index.htm" TargetMode="External"/><Relationship Id="rId12" Type="http://schemas.openxmlformats.org/officeDocument/2006/relationships/hyperlink" Target="http://www3.pucrs.br/portal/page/portal/fabiouni/fabiouniCapa/" TargetMode="External"/><Relationship Id="rId13" Type="http://schemas.openxmlformats.org/officeDocument/2006/relationships/hyperlink" Target="http://www.hayabusaambiental.com.br" TargetMode="External"/><Relationship Id="rId14" Type="http://schemas.openxmlformats.org/officeDocument/2006/relationships/hyperlink" Target="http://www.abeco.org.b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frgs.br/ppgecologia/" TargetMode="External"/><Relationship Id="rId6" Type="http://schemas.openxmlformats.org/officeDocument/2006/relationships/hyperlink" Target="http://la.audubon.org" TargetMode="External"/><Relationship Id="rId7" Type="http://schemas.openxmlformats.org/officeDocument/2006/relationships/hyperlink" Target="http://www.braudubon.org/labo/" TargetMode="External"/><Relationship Id="rId8" Type="http://schemas.openxmlformats.org/officeDocument/2006/relationships/hyperlink" Target="http://www.costaricabird.org" TargetMode="External"/><Relationship Id="rId9" Type="http://schemas.openxmlformats.org/officeDocument/2006/relationships/hyperlink" Target="http://www.corbidi.org" TargetMode="External"/><Relationship Id="rId10" Type="http://schemas.openxmlformats.org/officeDocument/2006/relationships/hyperlink" Target="http://selva.org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1468</Words>
  <Characters>8368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</dc:creator>
  <cp:lastModifiedBy>Goncalo Ferraz</cp:lastModifiedBy>
  <cp:revision>3</cp:revision>
  <dcterms:created xsi:type="dcterms:W3CDTF">2014-12-01T01:56:00Z</dcterms:created>
  <dcterms:modified xsi:type="dcterms:W3CDTF">2014-12-01T01:57:00Z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id="http://www.zotero.org/styles/pnas"/&gt;&lt;hasBiblio/&gt;&lt;format class="21"/&gt;&lt;count citations="4" publications="7"/&gt;&lt;/info&gt;PAPERS2_INFO_END</vt:lpwstr>
  </property>
</Properties>
</file>